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8F4" w:rsidRDefault="00CB08F4" w:rsidP="00CB08F4">
      <w:pPr>
        <w:jc w:val="center"/>
        <w:rPr>
          <w:noProof/>
          <w:sz w:val="24"/>
          <w:szCs w:val="24"/>
        </w:rPr>
      </w:pPr>
      <w:r>
        <w:rPr>
          <w:noProof/>
        </w:rPr>
        <w:drawing>
          <wp:inline distT="0" distB="0" distL="0" distR="0">
            <wp:extent cx="970915" cy="882015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915" cy="882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08F4" w:rsidRDefault="00CB08F4" w:rsidP="00CB08F4">
      <w:pPr>
        <w:jc w:val="center"/>
        <w:rPr>
          <w:b/>
          <w:szCs w:val="28"/>
        </w:rPr>
      </w:pPr>
    </w:p>
    <w:p w:rsidR="00CB08F4" w:rsidRDefault="00CB08F4" w:rsidP="00CB08F4">
      <w:pPr>
        <w:jc w:val="center"/>
        <w:rPr>
          <w:b/>
          <w:szCs w:val="28"/>
        </w:rPr>
      </w:pPr>
      <w:r w:rsidRPr="00A25FD4">
        <w:rPr>
          <w:b/>
          <w:szCs w:val="28"/>
        </w:rPr>
        <w:t xml:space="preserve">ДЕПАРТАМЕНТ </w:t>
      </w:r>
      <w:proofErr w:type="gramStart"/>
      <w:r>
        <w:rPr>
          <w:b/>
          <w:szCs w:val="28"/>
        </w:rPr>
        <w:t>ГОСУДАРСТВЕННОГО</w:t>
      </w:r>
      <w:proofErr w:type="gramEnd"/>
    </w:p>
    <w:p w:rsidR="00CB08F4" w:rsidRPr="00A25FD4" w:rsidRDefault="00CB08F4" w:rsidP="00CB08F4">
      <w:pPr>
        <w:jc w:val="center"/>
        <w:rPr>
          <w:b/>
          <w:szCs w:val="28"/>
        </w:rPr>
      </w:pPr>
      <w:r>
        <w:rPr>
          <w:b/>
          <w:szCs w:val="28"/>
        </w:rPr>
        <w:t>РЕГУЛИРОВАНИЯ ЦЕН И ТАРИФОВ</w:t>
      </w:r>
    </w:p>
    <w:p w:rsidR="00CB08F4" w:rsidRDefault="00CB08F4" w:rsidP="00CB08F4">
      <w:pPr>
        <w:jc w:val="center"/>
        <w:rPr>
          <w:b/>
          <w:szCs w:val="28"/>
        </w:rPr>
      </w:pPr>
      <w:r w:rsidRPr="00A25FD4">
        <w:rPr>
          <w:b/>
          <w:szCs w:val="28"/>
        </w:rPr>
        <w:t>КОСТРОМСКОЙ ОБЛАСТИ</w:t>
      </w:r>
    </w:p>
    <w:p w:rsidR="00CB08F4" w:rsidRDefault="00CB08F4" w:rsidP="00CB08F4">
      <w:pPr>
        <w:jc w:val="center"/>
        <w:rPr>
          <w:b/>
          <w:szCs w:val="28"/>
        </w:rPr>
      </w:pPr>
    </w:p>
    <w:p w:rsidR="00CB08F4" w:rsidRPr="00A25FD4" w:rsidRDefault="00CB08F4" w:rsidP="00CB08F4">
      <w:pPr>
        <w:pStyle w:val="a3"/>
        <w:rPr>
          <w:b/>
        </w:rPr>
      </w:pPr>
      <w:proofErr w:type="gramStart"/>
      <w:r w:rsidRPr="00A25FD4">
        <w:rPr>
          <w:b/>
        </w:rPr>
        <w:t>П</w:t>
      </w:r>
      <w:proofErr w:type="gramEnd"/>
      <w:r w:rsidRPr="00A25FD4">
        <w:rPr>
          <w:b/>
        </w:rPr>
        <w:t xml:space="preserve"> О С Т А Н О В Л Е Н И Е</w:t>
      </w:r>
    </w:p>
    <w:tbl>
      <w:tblPr>
        <w:tblW w:w="10035" w:type="dxa"/>
        <w:tblInd w:w="108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ayout w:type="fixed"/>
        <w:tblLook w:val="0000"/>
      </w:tblPr>
      <w:tblGrid>
        <w:gridCol w:w="10035"/>
      </w:tblGrid>
      <w:tr w:rsidR="00CB08F4" w:rsidTr="006E1494">
        <w:trPr>
          <w:trHeight w:val="309"/>
        </w:trPr>
        <w:tc>
          <w:tcPr>
            <w:tcW w:w="10035" w:type="dxa"/>
            <w:tcBorders>
              <w:left w:val="nil"/>
              <w:bottom w:val="nil"/>
              <w:right w:val="nil"/>
            </w:tcBorders>
          </w:tcPr>
          <w:p w:rsidR="00CB08F4" w:rsidRDefault="00CB08F4" w:rsidP="006E1494">
            <w:pPr>
              <w:pStyle w:val="a3"/>
              <w:tabs>
                <w:tab w:val="left" w:pos="2656"/>
              </w:tabs>
              <w:ind w:left="-108"/>
              <w:jc w:val="left"/>
            </w:pPr>
          </w:p>
        </w:tc>
      </w:tr>
    </w:tbl>
    <w:p w:rsidR="00CB08F4" w:rsidRPr="00FC400A" w:rsidRDefault="00CB08F4" w:rsidP="00CB08F4">
      <w:pPr>
        <w:jc w:val="both"/>
        <w:rPr>
          <w:szCs w:val="28"/>
        </w:rPr>
      </w:pPr>
      <w:r w:rsidRPr="00FC400A">
        <w:rPr>
          <w:szCs w:val="28"/>
        </w:rPr>
        <w:t>от «</w:t>
      </w:r>
      <w:r w:rsidR="00276E63">
        <w:rPr>
          <w:szCs w:val="28"/>
        </w:rPr>
        <w:t>18</w:t>
      </w:r>
      <w:r w:rsidRPr="00FC400A">
        <w:rPr>
          <w:szCs w:val="28"/>
        </w:rPr>
        <w:t>»</w:t>
      </w:r>
      <w:r>
        <w:rPr>
          <w:szCs w:val="28"/>
        </w:rPr>
        <w:t xml:space="preserve"> </w:t>
      </w:r>
      <w:r w:rsidR="004128CB">
        <w:rPr>
          <w:szCs w:val="28"/>
        </w:rPr>
        <w:t xml:space="preserve"> </w:t>
      </w:r>
      <w:r w:rsidR="00276E63">
        <w:rPr>
          <w:szCs w:val="28"/>
        </w:rPr>
        <w:t xml:space="preserve">декабря </w:t>
      </w:r>
      <w:r w:rsidR="004128CB">
        <w:rPr>
          <w:szCs w:val="28"/>
        </w:rPr>
        <w:t xml:space="preserve"> </w:t>
      </w:r>
      <w:r w:rsidRPr="00FC400A">
        <w:rPr>
          <w:szCs w:val="28"/>
        </w:rPr>
        <w:t>201</w:t>
      </w:r>
      <w:r>
        <w:rPr>
          <w:szCs w:val="28"/>
        </w:rPr>
        <w:t>5</w:t>
      </w:r>
      <w:r w:rsidRPr="00FC400A">
        <w:rPr>
          <w:szCs w:val="28"/>
        </w:rPr>
        <w:t xml:space="preserve"> года</w:t>
      </w:r>
      <w:r w:rsidRPr="00FC400A">
        <w:rPr>
          <w:szCs w:val="28"/>
        </w:rPr>
        <w:tab/>
        <w:t xml:space="preserve">       </w:t>
      </w:r>
      <w:r>
        <w:rPr>
          <w:szCs w:val="28"/>
        </w:rPr>
        <w:t xml:space="preserve"> </w:t>
      </w:r>
      <w:r w:rsidRPr="00FC400A">
        <w:rPr>
          <w:szCs w:val="28"/>
        </w:rPr>
        <w:t xml:space="preserve">                         </w:t>
      </w:r>
      <w:r>
        <w:rPr>
          <w:szCs w:val="28"/>
        </w:rPr>
        <w:t xml:space="preserve"> </w:t>
      </w:r>
      <w:r w:rsidRPr="00FC400A">
        <w:rPr>
          <w:szCs w:val="28"/>
        </w:rPr>
        <w:t xml:space="preserve">                </w:t>
      </w:r>
      <w:r w:rsidRPr="00FC400A">
        <w:rPr>
          <w:szCs w:val="28"/>
        </w:rPr>
        <w:tab/>
      </w:r>
      <w:r w:rsidRPr="00FC400A">
        <w:rPr>
          <w:szCs w:val="28"/>
        </w:rPr>
        <w:tab/>
        <w:t xml:space="preserve"> №</w:t>
      </w:r>
      <w:r>
        <w:rPr>
          <w:szCs w:val="28"/>
        </w:rPr>
        <w:t xml:space="preserve"> 15/</w:t>
      </w:r>
      <w:r w:rsidR="00276E63">
        <w:rPr>
          <w:szCs w:val="28"/>
        </w:rPr>
        <w:t>549</w:t>
      </w:r>
    </w:p>
    <w:p w:rsidR="00CB08F4" w:rsidRDefault="00CB08F4" w:rsidP="00CB08F4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B08F4" w:rsidRPr="00C24CAB" w:rsidRDefault="00CB08F4" w:rsidP="00CB08F4">
      <w:pPr>
        <w:pStyle w:val="Con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F64C97" w:rsidRDefault="00F64C97" w:rsidP="009A5B8B">
      <w:pPr>
        <w:pStyle w:val="3"/>
        <w:rPr>
          <w:sz w:val="28"/>
          <w:szCs w:val="28"/>
        </w:rPr>
      </w:pPr>
      <w:r w:rsidRPr="00E10426">
        <w:rPr>
          <w:snapToGrid w:val="0"/>
          <w:sz w:val="28"/>
          <w:szCs w:val="28"/>
        </w:rPr>
        <w:t>Об установлении тарифов</w:t>
      </w:r>
      <w:r>
        <w:rPr>
          <w:snapToGrid w:val="0"/>
          <w:sz w:val="28"/>
          <w:szCs w:val="28"/>
        </w:rPr>
        <w:t xml:space="preserve"> </w:t>
      </w:r>
      <w:r w:rsidRPr="0029370A">
        <w:rPr>
          <w:sz w:val="28"/>
          <w:szCs w:val="28"/>
        </w:rPr>
        <w:t>на питьевую воду</w:t>
      </w:r>
      <w:r>
        <w:rPr>
          <w:sz w:val="28"/>
          <w:szCs w:val="28"/>
        </w:rPr>
        <w:t xml:space="preserve"> и водоотведение </w:t>
      </w:r>
      <w:proofErr w:type="gramStart"/>
      <w:r w:rsidRPr="00E10426">
        <w:rPr>
          <w:sz w:val="28"/>
          <w:szCs w:val="28"/>
        </w:rPr>
        <w:t>для</w:t>
      </w:r>
      <w:proofErr w:type="gramEnd"/>
      <w:r w:rsidRPr="00E10426">
        <w:rPr>
          <w:sz w:val="28"/>
          <w:szCs w:val="28"/>
        </w:rPr>
        <w:t xml:space="preserve"> </w:t>
      </w:r>
    </w:p>
    <w:p w:rsidR="002C30A8" w:rsidRDefault="00F64C97" w:rsidP="009A5B8B">
      <w:pPr>
        <w:pStyle w:val="3"/>
        <w:rPr>
          <w:sz w:val="28"/>
          <w:szCs w:val="28"/>
        </w:rPr>
      </w:pPr>
      <w:r>
        <w:rPr>
          <w:sz w:val="28"/>
          <w:szCs w:val="28"/>
        </w:rPr>
        <w:t xml:space="preserve">ООО «Водоканалсервис» в городском округе город Шарья </w:t>
      </w:r>
    </w:p>
    <w:p w:rsidR="00256CA5" w:rsidRPr="00AC28C7" w:rsidRDefault="00F64C97" w:rsidP="009A5B8B">
      <w:pPr>
        <w:pStyle w:val="3"/>
        <w:rPr>
          <w:b w:val="0"/>
          <w:sz w:val="28"/>
          <w:szCs w:val="28"/>
        </w:rPr>
      </w:pPr>
      <w:r w:rsidRPr="00E10426">
        <w:rPr>
          <w:sz w:val="28"/>
          <w:szCs w:val="28"/>
        </w:rPr>
        <w:t xml:space="preserve">на </w:t>
      </w:r>
      <w:r w:rsidR="00CB08F4" w:rsidRPr="00E10426">
        <w:rPr>
          <w:sz w:val="28"/>
          <w:szCs w:val="28"/>
        </w:rPr>
        <w:t>2016</w:t>
      </w:r>
      <w:r w:rsidR="00F94987" w:rsidRPr="00E10426">
        <w:rPr>
          <w:sz w:val="28"/>
          <w:szCs w:val="28"/>
        </w:rPr>
        <w:t xml:space="preserve"> - 2018</w:t>
      </w:r>
      <w:r w:rsidR="00CB08F4" w:rsidRPr="00E10426">
        <w:rPr>
          <w:sz w:val="28"/>
          <w:szCs w:val="28"/>
        </w:rPr>
        <w:t xml:space="preserve"> год</w:t>
      </w:r>
      <w:r w:rsidR="00F94987" w:rsidRPr="00E10426">
        <w:rPr>
          <w:sz w:val="28"/>
          <w:szCs w:val="28"/>
        </w:rPr>
        <w:t>ы</w:t>
      </w:r>
      <w:r w:rsidR="00256CA5">
        <w:rPr>
          <w:sz w:val="28"/>
          <w:szCs w:val="28"/>
        </w:rPr>
        <w:t xml:space="preserve"> </w:t>
      </w:r>
    </w:p>
    <w:p w:rsidR="00CB08F4" w:rsidRPr="00AC28C7" w:rsidRDefault="00CB08F4" w:rsidP="00CB08F4">
      <w:pPr>
        <w:pStyle w:val="Con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900249" w:rsidRDefault="00CB08F4" w:rsidP="00D461B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70032">
        <w:rPr>
          <w:szCs w:val="28"/>
        </w:rPr>
        <w:t xml:space="preserve">В соответствии с Федеральным законом от 7 декабря 2011 года №416-ФЗ «О водоснабжении и водоотведении», постановлением Правительства Российской Федерации от 13 мая 2013 года № 406 «О государственном регулировании тарифов в сфере водоснабжения и водоотведения» и руководствуясь Положением о департаменте государственного регулирования цен и тарифов Костромской области, утвержденным постановлением администрации Костромской области       от 31 июля 2012 года № 313-а «О департаменте государственного регулирования цен </w:t>
      </w:r>
      <w:r w:rsidR="00D461B6">
        <w:rPr>
          <w:szCs w:val="28"/>
        </w:rPr>
        <w:t xml:space="preserve">и тарифов Костромской области», </w:t>
      </w:r>
    </w:p>
    <w:p w:rsidR="00CB08F4" w:rsidRPr="00770032" w:rsidRDefault="00CB08F4" w:rsidP="00D461B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70032">
        <w:rPr>
          <w:szCs w:val="28"/>
        </w:rPr>
        <w:t>департамент государственного регулирования цен и тарифов Костромской области ПОСТАНОВЛЯЕТ:</w:t>
      </w:r>
    </w:p>
    <w:p w:rsidR="003147BB" w:rsidRPr="00C65EB6" w:rsidRDefault="00CB08F4" w:rsidP="00C65EB6">
      <w:pPr>
        <w:pStyle w:val="ConsPlusNormal"/>
        <w:numPr>
          <w:ilvl w:val="0"/>
          <w:numId w:val="1"/>
        </w:numPr>
        <w:jc w:val="both"/>
      </w:pPr>
      <w:r w:rsidRPr="00C65EB6">
        <w:t>Установить</w:t>
      </w:r>
      <w:r w:rsidR="003147BB" w:rsidRPr="00C65EB6">
        <w:t>:</w:t>
      </w:r>
    </w:p>
    <w:p w:rsidR="00CB08F4" w:rsidRPr="00C65EB6" w:rsidRDefault="003147BB" w:rsidP="00C65EB6">
      <w:pPr>
        <w:pStyle w:val="3"/>
        <w:ind w:firstLine="567"/>
        <w:jc w:val="both"/>
        <w:rPr>
          <w:b w:val="0"/>
          <w:sz w:val="28"/>
          <w:szCs w:val="28"/>
        </w:rPr>
      </w:pPr>
      <w:r w:rsidRPr="00C65EB6">
        <w:rPr>
          <w:b w:val="0"/>
          <w:sz w:val="28"/>
          <w:szCs w:val="28"/>
        </w:rPr>
        <w:t>1)</w:t>
      </w:r>
      <w:r w:rsidR="00CB08F4" w:rsidRPr="00C65EB6">
        <w:rPr>
          <w:b w:val="0"/>
          <w:sz w:val="28"/>
          <w:szCs w:val="28"/>
        </w:rPr>
        <w:t xml:space="preserve"> </w:t>
      </w:r>
      <w:hyperlink r:id="rId9" w:history="1">
        <w:r w:rsidRPr="00C65EB6">
          <w:rPr>
            <w:b w:val="0"/>
            <w:sz w:val="28"/>
            <w:szCs w:val="28"/>
          </w:rPr>
          <w:t>Т</w:t>
        </w:r>
        <w:r w:rsidR="00CB08F4" w:rsidRPr="00C65EB6">
          <w:rPr>
            <w:b w:val="0"/>
            <w:sz w:val="28"/>
            <w:szCs w:val="28"/>
          </w:rPr>
          <w:t>арифы</w:t>
        </w:r>
      </w:hyperlink>
      <w:r w:rsidR="00CB08F4" w:rsidRPr="00C65EB6">
        <w:rPr>
          <w:b w:val="0"/>
          <w:sz w:val="28"/>
          <w:szCs w:val="28"/>
        </w:rPr>
        <w:t xml:space="preserve"> на </w:t>
      </w:r>
      <w:r w:rsidR="001F5BD6" w:rsidRPr="00C65EB6">
        <w:rPr>
          <w:b w:val="0"/>
          <w:sz w:val="28"/>
          <w:szCs w:val="28"/>
        </w:rPr>
        <w:t>питьевую воду и водоотведение для ООО «Водоканалсервис» в городском округе город Шарья на 2016 - 2018 годы</w:t>
      </w:r>
      <w:r w:rsidR="00CB08F4" w:rsidRPr="00C65EB6">
        <w:rPr>
          <w:b w:val="0"/>
          <w:sz w:val="28"/>
          <w:szCs w:val="28"/>
        </w:rPr>
        <w:t xml:space="preserve"> с календарной разбивкой согласно </w:t>
      </w:r>
      <w:r w:rsidR="00F94987" w:rsidRPr="00C65EB6">
        <w:rPr>
          <w:b w:val="0"/>
          <w:sz w:val="28"/>
          <w:szCs w:val="28"/>
        </w:rPr>
        <w:t xml:space="preserve">приложению № 1 к настоящему постановлению. </w:t>
      </w:r>
    </w:p>
    <w:p w:rsidR="00F94987" w:rsidRDefault="003147BB" w:rsidP="00CB08F4">
      <w:pPr>
        <w:pStyle w:val="ConsPlusNormal"/>
        <w:ind w:firstLine="540"/>
        <w:jc w:val="both"/>
      </w:pPr>
      <w:r>
        <w:t>2)  Д</w:t>
      </w:r>
      <w:r w:rsidR="00DB20AB">
        <w:t xml:space="preserve">олгосрочные параметры регулирования тарифов на питьевую воду и водоотведение для </w:t>
      </w:r>
      <w:r w:rsidR="001F5BD6">
        <w:t xml:space="preserve">ООО «Водоканалсервис» в городском округе город Шарья </w:t>
      </w:r>
      <w:r w:rsidR="001F5BD6" w:rsidRPr="00E10426">
        <w:t>на 2016 - 2018 годы</w:t>
      </w:r>
      <w:r w:rsidR="00DB20AB" w:rsidRPr="00C330E6">
        <w:t xml:space="preserve"> согласно </w:t>
      </w:r>
      <w:r w:rsidR="00DB20AB">
        <w:t>приложению № 2 к настоящему постановлению.</w:t>
      </w:r>
    </w:p>
    <w:p w:rsidR="00F94987" w:rsidRDefault="003147BB" w:rsidP="00A05C94">
      <w:pPr>
        <w:pStyle w:val="ConsPlusNormal"/>
        <w:ind w:firstLine="540"/>
        <w:jc w:val="both"/>
      </w:pPr>
      <w:r>
        <w:t>2</w:t>
      </w:r>
      <w:r w:rsidR="00F94987">
        <w:t xml:space="preserve">. </w:t>
      </w:r>
      <w:r w:rsidR="00DB20AB">
        <w:t xml:space="preserve">Тарифы, установленные в </w:t>
      </w:r>
      <w:r w:rsidR="007A7E4E">
        <w:t xml:space="preserve">подпункте 1 </w:t>
      </w:r>
      <w:r w:rsidR="00DB20AB">
        <w:t>пункт</w:t>
      </w:r>
      <w:r w:rsidR="007A7E4E">
        <w:t>а</w:t>
      </w:r>
      <w:r w:rsidR="00DB20AB">
        <w:t xml:space="preserve"> 1 настоящего постановления, действуют с 1 января 2016 года по 31 декабря 2018 года.</w:t>
      </w:r>
    </w:p>
    <w:p w:rsidR="00C87079" w:rsidRPr="000343C6" w:rsidRDefault="003147BB" w:rsidP="000343C6">
      <w:pPr>
        <w:pStyle w:val="ConsPlusNormal"/>
        <w:ind w:firstLine="540"/>
        <w:jc w:val="both"/>
        <w:rPr>
          <w:iCs/>
        </w:rPr>
      </w:pPr>
      <w:r w:rsidRPr="000343C6">
        <w:t>3</w:t>
      </w:r>
      <w:r w:rsidR="00256CA5" w:rsidRPr="000343C6">
        <w:t xml:space="preserve">. </w:t>
      </w:r>
      <w:r w:rsidR="00256CA5" w:rsidRPr="000343C6">
        <w:rPr>
          <w:iCs/>
        </w:rPr>
        <w:t>Признать утратившим</w:t>
      </w:r>
      <w:r w:rsidR="00C87079" w:rsidRPr="000343C6">
        <w:rPr>
          <w:iCs/>
        </w:rPr>
        <w:t>и</w:t>
      </w:r>
      <w:r w:rsidR="00256CA5" w:rsidRPr="000343C6">
        <w:rPr>
          <w:iCs/>
        </w:rPr>
        <w:t xml:space="preserve"> силу</w:t>
      </w:r>
      <w:r w:rsidR="00C87079" w:rsidRPr="000343C6">
        <w:rPr>
          <w:iCs/>
        </w:rPr>
        <w:t>:</w:t>
      </w:r>
    </w:p>
    <w:p w:rsidR="00256CA5" w:rsidRDefault="00256CA5" w:rsidP="009511D3">
      <w:pPr>
        <w:pStyle w:val="ConsNormal"/>
        <w:widowControl/>
        <w:ind w:firstLine="426"/>
        <w:jc w:val="both"/>
        <w:rPr>
          <w:rFonts w:ascii="Times New Roman" w:hAnsi="Times New Roman"/>
          <w:iCs/>
          <w:sz w:val="28"/>
          <w:szCs w:val="28"/>
        </w:rPr>
      </w:pPr>
      <w:r w:rsidRPr="000343C6">
        <w:rPr>
          <w:rFonts w:ascii="Times New Roman" w:hAnsi="Times New Roman"/>
          <w:iCs/>
          <w:sz w:val="28"/>
          <w:szCs w:val="28"/>
        </w:rPr>
        <w:t xml:space="preserve"> </w:t>
      </w:r>
      <w:r w:rsidR="000343C6">
        <w:rPr>
          <w:rFonts w:ascii="Times New Roman" w:hAnsi="Times New Roman"/>
          <w:iCs/>
          <w:sz w:val="28"/>
          <w:szCs w:val="28"/>
        </w:rPr>
        <w:t xml:space="preserve"> </w:t>
      </w:r>
      <w:proofErr w:type="gramStart"/>
      <w:r w:rsidR="000343C6">
        <w:rPr>
          <w:rFonts w:ascii="Times New Roman" w:hAnsi="Times New Roman"/>
          <w:iCs/>
          <w:sz w:val="28"/>
          <w:szCs w:val="28"/>
        </w:rPr>
        <w:t xml:space="preserve">1) </w:t>
      </w:r>
      <w:hyperlink r:id="rId10" w:history="1">
        <w:r w:rsidRPr="000343C6">
          <w:rPr>
            <w:rFonts w:ascii="Times New Roman" w:hAnsi="Times New Roman"/>
            <w:iCs/>
            <w:sz w:val="28"/>
            <w:szCs w:val="28"/>
          </w:rPr>
          <w:t>постановление</w:t>
        </w:r>
      </w:hyperlink>
      <w:r w:rsidRPr="000343C6">
        <w:rPr>
          <w:rFonts w:ascii="Times New Roman" w:hAnsi="Times New Roman"/>
          <w:iCs/>
          <w:sz w:val="28"/>
          <w:szCs w:val="28"/>
        </w:rPr>
        <w:t xml:space="preserve"> департамента государственного регулирования цен и тарифов Костромской области от </w:t>
      </w:r>
      <w:r w:rsidR="000343C6" w:rsidRPr="000343C6">
        <w:rPr>
          <w:rFonts w:ascii="Times New Roman" w:hAnsi="Times New Roman"/>
          <w:iCs/>
          <w:sz w:val="28"/>
          <w:szCs w:val="28"/>
        </w:rPr>
        <w:t>19</w:t>
      </w:r>
      <w:r w:rsidRPr="000343C6">
        <w:rPr>
          <w:rFonts w:ascii="Times New Roman" w:hAnsi="Times New Roman"/>
          <w:iCs/>
          <w:sz w:val="28"/>
          <w:szCs w:val="28"/>
        </w:rPr>
        <w:t xml:space="preserve"> </w:t>
      </w:r>
      <w:r w:rsidR="000343C6" w:rsidRPr="000343C6">
        <w:rPr>
          <w:rFonts w:ascii="Times New Roman" w:hAnsi="Times New Roman"/>
          <w:iCs/>
          <w:sz w:val="28"/>
          <w:szCs w:val="28"/>
        </w:rPr>
        <w:t>декабря</w:t>
      </w:r>
      <w:r w:rsidRPr="000343C6">
        <w:rPr>
          <w:rFonts w:ascii="Times New Roman" w:hAnsi="Times New Roman"/>
          <w:iCs/>
          <w:sz w:val="28"/>
          <w:szCs w:val="28"/>
        </w:rPr>
        <w:t xml:space="preserve"> 2014 года </w:t>
      </w:r>
      <w:r w:rsidRPr="000343C6">
        <w:rPr>
          <w:rFonts w:ascii="Times New Roman" w:hAnsi="Times New Roman"/>
          <w:sz w:val="28"/>
          <w:szCs w:val="28"/>
        </w:rPr>
        <w:t>№ 14/</w:t>
      </w:r>
      <w:r w:rsidR="000343C6" w:rsidRPr="000343C6">
        <w:rPr>
          <w:rFonts w:ascii="Times New Roman" w:hAnsi="Times New Roman"/>
          <w:sz w:val="28"/>
          <w:szCs w:val="28"/>
        </w:rPr>
        <w:t>478</w:t>
      </w:r>
      <w:r w:rsidRPr="000343C6">
        <w:rPr>
          <w:rFonts w:ascii="Times New Roman" w:hAnsi="Times New Roman"/>
          <w:sz w:val="28"/>
          <w:szCs w:val="28"/>
        </w:rPr>
        <w:t xml:space="preserve"> </w:t>
      </w:r>
      <w:r w:rsidR="00DB20AB" w:rsidRPr="000343C6">
        <w:rPr>
          <w:rFonts w:ascii="Times New Roman" w:hAnsi="Times New Roman"/>
          <w:iCs/>
          <w:sz w:val="28"/>
          <w:szCs w:val="28"/>
        </w:rPr>
        <w:t>«</w:t>
      </w:r>
      <w:bookmarkStart w:id="0" w:name="OLE_LINK18"/>
      <w:bookmarkStart w:id="1" w:name="OLE_LINK19"/>
      <w:r w:rsidR="000343C6" w:rsidRPr="000343C6">
        <w:rPr>
          <w:rFonts w:ascii="Times New Roman" w:hAnsi="Times New Roman"/>
          <w:sz w:val="28"/>
          <w:szCs w:val="28"/>
        </w:rPr>
        <w:t>Об утверждении производственных программ</w:t>
      </w:r>
      <w:r w:rsidR="009511D3">
        <w:rPr>
          <w:rFonts w:ascii="Times New Roman" w:hAnsi="Times New Roman"/>
          <w:sz w:val="28"/>
          <w:szCs w:val="28"/>
        </w:rPr>
        <w:t xml:space="preserve"> </w:t>
      </w:r>
      <w:r w:rsidR="000343C6" w:rsidRPr="000343C6">
        <w:rPr>
          <w:rFonts w:ascii="Times New Roman" w:hAnsi="Times New Roman"/>
          <w:sz w:val="28"/>
          <w:szCs w:val="28"/>
        </w:rPr>
        <w:t xml:space="preserve">ООО «Водоканалсервис» в сфере водоснабжения и водоотведения на 2015 год, установлении тарифов </w:t>
      </w:r>
      <w:r w:rsidR="000343C6" w:rsidRPr="000343C6">
        <w:rPr>
          <w:rFonts w:ascii="Times New Roman" w:hAnsi="Times New Roman"/>
          <w:sz w:val="28"/>
          <w:szCs w:val="28"/>
        </w:rPr>
        <w:lastRenderedPageBreak/>
        <w:t xml:space="preserve">на питьевую воду, техническую воду и водоотведение для ООО «Водоканалсервис» в г. Шарье на 2015 год </w:t>
      </w:r>
      <w:bookmarkEnd w:id="0"/>
      <w:bookmarkEnd w:id="1"/>
      <w:r w:rsidR="000343C6" w:rsidRPr="000343C6">
        <w:rPr>
          <w:rFonts w:ascii="Times New Roman" w:hAnsi="Times New Roman"/>
          <w:sz w:val="28"/>
          <w:szCs w:val="28"/>
        </w:rPr>
        <w:t>и о признании утратившим силу постановления департамента государственного регулирования цен и</w:t>
      </w:r>
      <w:proofErr w:type="gramEnd"/>
      <w:r w:rsidR="000343C6" w:rsidRPr="000343C6">
        <w:rPr>
          <w:rFonts w:ascii="Times New Roman" w:hAnsi="Times New Roman"/>
          <w:sz w:val="28"/>
          <w:szCs w:val="28"/>
        </w:rPr>
        <w:t xml:space="preserve"> тарифов Костромской области от 19.12.2013 №13/591</w:t>
      </w:r>
      <w:r w:rsidR="00DB20AB" w:rsidRPr="000343C6">
        <w:rPr>
          <w:rFonts w:ascii="Times New Roman" w:hAnsi="Times New Roman"/>
          <w:iCs/>
          <w:sz w:val="28"/>
          <w:szCs w:val="28"/>
        </w:rPr>
        <w:t>»</w:t>
      </w:r>
      <w:r w:rsidR="009511D3">
        <w:rPr>
          <w:rFonts w:ascii="Times New Roman" w:hAnsi="Times New Roman"/>
          <w:iCs/>
          <w:sz w:val="28"/>
          <w:szCs w:val="28"/>
        </w:rPr>
        <w:t>;</w:t>
      </w:r>
    </w:p>
    <w:p w:rsidR="00AC5E6E" w:rsidRPr="00AC5E6E" w:rsidRDefault="009511D3" w:rsidP="00AC5E6E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ab/>
      </w:r>
      <w:proofErr w:type="gramStart"/>
      <w:r>
        <w:rPr>
          <w:rFonts w:ascii="Times New Roman" w:hAnsi="Times New Roman"/>
          <w:iCs/>
          <w:sz w:val="28"/>
          <w:szCs w:val="28"/>
        </w:rPr>
        <w:t xml:space="preserve">2) </w:t>
      </w:r>
      <w:hyperlink r:id="rId11" w:history="1">
        <w:r w:rsidR="00AC5E6E" w:rsidRPr="000343C6">
          <w:rPr>
            <w:rFonts w:ascii="Times New Roman" w:hAnsi="Times New Roman"/>
            <w:iCs/>
            <w:sz w:val="28"/>
            <w:szCs w:val="28"/>
          </w:rPr>
          <w:t>постановление</w:t>
        </w:r>
      </w:hyperlink>
      <w:r w:rsidR="00AC5E6E" w:rsidRPr="000343C6">
        <w:rPr>
          <w:rFonts w:ascii="Times New Roman" w:hAnsi="Times New Roman"/>
          <w:iCs/>
          <w:sz w:val="28"/>
          <w:szCs w:val="28"/>
        </w:rPr>
        <w:t xml:space="preserve"> департамента государственного регулирования цен и тарифов Костромской области от </w:t>
      </w:r>
      <w:r w:rsidR="00AC5E6E">
        <w:rPr>
          <w:rFonts w:ascii="Times New Roman" w:hAnsi="Times New Roman"/>
          <w:iCs/>
          <w:sz w:val="28"/>
          <w:szCs w:val="28"/>
        </w:rPr>
        <w:t>13</w:t>
      </w:r>
      <w:r w:rsidR="00AC5E6E" w:rsidRPr="000343C6">
        <w:rPr>
          <w:rFonts w:ascii="Times New Roman" w:hAnsi="Times New Roman"/>
          <w:iCs/>
          <w:sz w:val="28"/>
          <w:szCs w:val="28"/>
        </w:rPr>
        <w:t xml:space="preserve"> </w:t>
      </w:r>
      <w:r w:rsidR="00AC5E6E">
        <w:rPr>
          <w:rFonts w:ascii="Times New Roman" w:hAnsi="Times New Roman"/>
          <w:iCs/>
          <w:sz w:val="28"/>
          <w:szCs w:val="28"/>
        </w:rPr>
        <w:t>марта</w:t>
      </w:r>
      <w:r w:rsidR="00AC5E6E" w:rsidRPr="000343C6">
        <w:rPr>
          <w:rFonts w:ascii="Times New Roman" w:hAnsi="Times New Roman"/>
          <w:iCs/>
          <w:sz w:val="28"/>
          <w:szCs w:val="28"/>
        </w:rPr>
        <w:t xml:space="preserve"> 201</w:t>
      </w:r>
      <w:r w:rsidR="00AC5E6E">
        <w:rPr>
          <w:rFonts w:ascii="Times New Roman" w:hAnsi="Times New Roman"/>
          <w:iCs/>
          <w:sz w:val="28"/>
          <w:szCs w:val="28"/>
        </w:rPr>
        <w:t>5</w:t>
      </w:r>
      <w:r w:rsidR="00AC5E6E" w:rsidRPr="000343C6">
        <w:rPr>
          <w:rFonts w:ascii="Times New Roman" w:hAnsi="Times New Roman"/>
          <w:iCs/>
          <w:sz w:val="28"/>
          <w:szCs w:val="28"/>
        </w:rPr>
        <w:t xml:space="preserve"> года </w:t>
      </w:r>
      <w:r w:rsidR="00AC5E6E" w:rsidRPr="000343C6">
        <w:rPr>
          <w:rFonts w:ascii="Times New Roman" w:hAnsi="Times New Roman"/>
          <w:sz w:val="28"/>
          <w:szCs w:val="28"/>
        </w:rPr>
        <w:t>№ 1</w:t>
      </w:r>
      <w:r w:rsidR="00AC5E6E">
        <w:rPr>
          <w:rFonts w:ascii="Times New Roman" w:hAnsi="Times New Roman"/>
          <w:sz w:val="28"/>
          <w:szCs w:val="28"/>
        </w:rPr>
        <w:t>5</w:t>
      </w:r>
      <w:r w:rsidR="00AC5E6E" w:rsidRPr="000343C6">
        <w:rPr>
          <w:rFonts w:ascii="Times New Roman" w:hAnsi="Times New Roman"/>
          <w:sz w:val="28"/>
          <w:szCs w:val="28"/>
        </w:rPr>
        <w:t>/</w:t>
      </w:r>
      <w:r w:rsidR="00AC5E6E">
        <w:rPr>
          <w:rFonts w:ascii="Times New Roman" w:hAnsi="Times New Roman"/>
          <w:sz w:val="28"/>
          <w:szCs w:val="28"/>
        </w:rPr>
        <w:t xml:space="preserve">55 «О внесении изменений в постановление </w:t>
      </w:r>
      <w:r w:rsidR="00AC5E6E" w:rsidRPr="000343C6">
        <w:rPr>
          <w:rFonts w:ascii="Times New Roman" w:hAnsi="Times New Roman"/>
          <w:iCs/>
          <w:sz w:val="28"/>
          <w:szCs w:val="28"/>
        </w:rPr>
        <w:t xml:space="preserve">департамента государственного регулирования цен и тарифов Костромской области от 19 декабря 2014 года </w:t>
      </w:r>
      <w:r w:rsidR="00AC5E6E" w:rsidRPr="000343C6">
        <w:rPr>
          <w:rFonts w:ascii="Times New Roman" w:hAnsi="Times New Roman"/>
          <w:sz w:val="28"/>
          <w:szCs w:val="28"/>
        </w:rPr>
        <w:t xml:space="preserve">№ 14/478 </w:t>
      </w:r>
      <w:r w:rsidR="00AC5E6E" w:rsidRPr="000343C6">
        <w:rPr>
          <w:rFonts w:ascii="Times New Roman" w:hAnsi="Times New Roman"/>
          <w:iCs/>
          <w:sz w:val="28"/>
          <w:szCs w:val="28"/>
        </w:rPr>
        <w:t>«</w:t>
      </w:r>
      <w:r w:rsidR="00AC5E6E" w:rsidRPr="000343C6">
        <w:rPr>
          <w:rFonts w:ascii="Times New Roman" w:hAnsi="Times New Roman"/>
          <w:sz w:val="28"/>
          <w:szCs w:val="28"/>
        </w:rPr>
        <w:t>Об утверждении производственных программ</w:t>
      </w:r>
      <w:r w:rsidR="00AC5E6E">
        <w:rPr>
          <w:rFonts w:ascii="Times New Roman" w:hAnsi="Times New Roman"/>
          <w:sz w:val="28"/>
          <w:szCs w:val="28"/>
        </w:rPr>
        <w:t xml:space="preserve"> </w:t>
      </w:r>
      <w:r w:rsidR="00AC5E6E" w:rsidRPr="000343C6">
        <w:rPr>
          <w:rFonts w:ascii="Times New Roman" w:hAnsi="Times New Roman"/>
          <w:sz w:val="28"/>
          <w:szCs w:val="28"/>
        </w:rPr>
        <w:t>ООО «Водоканалсервис» в сфере водоснабжения и водоотведения на 2015 год, установлении тарифов на питьевую воду, техническую воду и водоотведение</w:t>
      </w:r>
      <w:proofErr w:type="gramEnd"/>
      <w:r w:rsidR="00AC5E6E" w:rsidRPr="000343C6">
        <w:rPr>
          <w:rFonts w:ascii="Times New Roman" w:hAnsi="Times New Roman"/>
          <w:sz w:val="28"/>
          <w:szCs w:val="28"/>
        </w:rPr>
        <w:t xml:space="preserve"> для ООО «Водоканалсервис» в </w:t>
      </w:r>
      <w:proofErr w:type="gramStart"/>
      <w:r w:rsidR="00AC5E6E" w:rsidRPr="000343C6">
        <w:rPr>
          <w:rFonts w:ascii="Times New Roman" w:hAnsi="Times New Roman"/>
          <w:sz w:val="28"/>
          <w:szCs w:val="28"/>
        </w:rPr>
        <w:t>г</w:t>
      </w:r>
      <w:proofErr w:type="gramEnd"/>
      <w:r w:rsidR="00AC5E6E" w:rsidRPr="000343C6">
        <w:rPr>
          <w:rFonts w:ascii="Times New Roman" w:hAnsi="Times New Roman"/>
          <w:sz w:val="28"/>
          <w:szCs w:val="28"/>
        </w:rPr>
        <w:t xml:space="preserve">. Шарье на 2015 год и о признании утратившим силу постановления департамента </w:t>
      </w:r>
      <w:r w:rsidR="00AC5E6E" w:rsidRPr="00AC5E6E">
        <w:rPr>
          <w:rFonts w:ascii="Times New Roman" w:hAnsi="Times New Roman"/>
          <w:sz w:val="28"/>
          <w:szCs w:val="28"/>
        </w:rPr>
        <w:t>государственного регулирования цен и тарифов Костромской области от 19.12.2013 №13/591</w:t>
      </w:r>
    </w:p>
    <w:p w:rsidR="00CB08F4" w:rsidRPr="00AC5E6E" w:rsidRDefault="00AC5E6E" w:rsidP="00AC5E6E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AC5E6E">
        <w:rPr>
          <w:rFonts w:ascii="Times New Roman" w:hAnsi="Times New Roman"/>
          <w:sz w:val="28"/>
          <w:szCs w:val="28"/>
        </w:rPr>
        <w:tab/>
      </w:r>
      <w:r w:rsidR="003147BB" w:rsidRPr="00AC5E6E">
        <w:rPr>
          <w:rFonts w:ascii="Times New Roman" w:hAnsi="Times New Roman"/>
          <w:sz w:val="28"/>
          <w:szCs w:val="28"/>
        </w:rPr>
        <w:t>4</w:t>
      </w:r>
      <w:r w:rsidR="00CB08F4" w:rsidRPr="00AC5E6E">
        <w:rPr>
          <w:rFonts w:ascii="Times New Roman" w:hAnsi="Times New Roman"/>
          <w:sz w:val="28"/>
          <w:szCs w:val="28"/>
        </w:rPr>
        <w:t>. Настоящее постановление подлежит официальному опубликованию и вступает в силу с 1 января 2016 года.</w:t>
      </w:r>
    </w:p>
    <w:p w:rsidR="00CB08F4" w:rsidRDefault="00276E63" w:rsidP="00CB08F4">
      <w:pPr>
        <w:ind w:firstLine="709"/>
        <w:jc w:val="both"/>
        <w:rPr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2505710</wp:posOffset>
            </wp:positionH>
            <wp:positionV relativeFrom="paragraph">
              <wp:posOffset>45720</wp:posOffset>
            </wp:positionV>
            <wp:extent cx="1198880" cy="1243965"/>
            <wp:effectExtent l="19050" t="0" r="1270" b="0"/>
            <wp:wrapNone/>
            <wp:docPr id="2" name="Рисунок 2" descr="Печать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ечать!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880" cy="1243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04F8A" w:rsidRDefault="00D04F8A" w:rsidP="00CB08F4">
      <w:pPr>
        <w:jc w:val="both"/>
        <w:rPr>
          <w:szCs w:val="28"/>
        </w:rPr>
      </w:pPr>
    </w:p>
    <w:p w:rsidR="007C1AB2" w:rsidRDefault="00DB20AB" w:rsidP="000707BB">
      <w:pPr>
        <w:jc w:val="both"/>
      </w:pPr>
      <w:r>
        <w:t>Д</w:t>
      </w:r>
      <w:r w:rsidR="00CB08F4">
        <w:t>и</w:t>
      </w:r>
      <w:r w:rsidR="00A05C94">
        <w:t xml:space="preserve">ректор </w:t>
      </w:r>
      <w:r w:rsidR="00CB08F4" w:rsidRPr="00657A47">
        <w:t>департамента</w:t>
      </w:r>
      <w:r w:rsidR="00CB08F4" w:rsidRPr="00657A47">
        <w:tab/>
        <w:t xml:space="preserve">          </w:t>
      </w:r>
      <w:r w:rsidR="00CB08F4" w:rsidRPr="00657A47">
        <w:tab/>
      </w:r>
      <w:r w:rsidR="00CB08F4" w:rsidRPr="00657A47">
        <w:tab/>
      </w:r>
      <w:r w:rsidR="00CB08F4">
        <w:t xml:space="preserve">                          </w:t>
      </w:r>
      <w:r w:rsidR="00D04F8A">
        <w:t xml:space="preserve">    </w:t>
      </w:r>
      <w:r>
        <w:t>И.Ю. Солдатова</w:t>
      </w:r>
    </w:p>
    <w:p w:rsidR="007C1AB2" w:rsidRDefault="007C1AB2">
      <w:pPr>
        <w:spacing w:after="200" w:line="276" w:lineRule="auto"/>
      </w:pPr>
      <w:r>
        <w:br w:type="page"/>
      </w:r>
    </w:p>
    <w:p w:rsidR="007C1AB2" w:rsidRDefault="007C1AB2" w:rsidP="000707BB">
      <w:pPr>
        <w:jc w:val="both"/>
        <w:sectPr w:rsidR="007C1AB2" w:rsidSect="00DB20AB">
          <w:headerReference w:type="even" r:id="rId13"/>
          <w:headerReference w:type="default" r:id="rId14"/>
          <w:pgSz w:w="11906" w:h="16838"/>
          <w:pgMar w:top="1134" w:right="1276" w:bottom="851" w:left="1559" w:header="709" w:footer="709" w:gutter="0"/>
          <w:cols w:space="708"/>
          <w:titlePg/>
          <w:docGrid w:linePitch="381"/>
        </w:sectPr>
      </w:pPr>
    </w:p>
    <w:tbl>
      <w:tblPr>
        <w:tblW w:w="0" w:type="auto"/>
        <w:tblLook w:val="04A0"/>
      </w:tblPr>
      <w:tblGrid>
        <w:gridCol w:w="8330"/>
        <w:gridCol w:w="888"/>
        <w:gridCol w:w="5387"/>
      </w:tblGrid>
      <w:tr w:rsidR="007C1AB2" w:rsidTr="00B175BB">
        <w:tc>
          <w:tcPr>
            <w:tcW w:w="8330" w:type="dxa"/>
          </w:tcPr>
          <w:p w:rsidR="007C1AB2" w:rsidRDefault="007C1AB2" w:rsidP="00B175BB">
            <w:pPr>
              <w:tabs>
                <w:tab w:val="left" w:pos="1897"/>
              </w:tabs>
            </w:pPr>
          </w:p>
        </w:tc>
        <w:tc>
          <w:tcPr>
            <w:tcW w:w="888" w:type="dxa"/>
          </w:tcPr>
          <w:p w:rsidR="007C1AB2" w:rsidRDefault="007C1AB2" w:rsidP="00B175BB">
            <w:pPr>
              <w:tabs>
                <w:tab w:val="left" w:pos="1897"/>
              </w:tabs>
            </w:pPr>
          </w:p>
        </w:tc>
        <w:tc>
          <w:tcPr>
            <w:tcW w:w="5387" w:type="dxa"/>
          </w:tcPr>
          <w:p w:rsidR="007C1AB2" w:rsidRPr="00A274A9" w:rsidRDefault="007C1AB2" w:rsidP="00B175BB">
            <w:pPr>
              <w:pStyle w:val="ConsNormal"/>
              <w:widowControl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4A9">
              <w:rPr>
                <w:rFonts w:ascii="Times New Roman" w:hAnsi="Times New Roman"/>
                <w:sz w:val="28"/>
                <w:szCs w:val="28"/>
              </w:rPr>
              <w:t>Приложение № 1</w:t>
            </w:r>
          </w:p>
          <w:p w:rsidR="007C1AB2" w:rsidRPr="00A274A9" w:rsidRDefault="007C1AB2" w:rsidP="00B175BB">
            <w:pPr>
              <w:pStyle w:val="ConsNormal"/>
              <w:widowControl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4A9">
              <w:rPr>
                <w:rFonts w:ascii="Times New Roman" w:hAnsi="Times New Roman"/>
                <w:sz w:val="28"/>
                <w:szCs w:val="28"/>
              </w:rPr>
              <w:t xml:space="preserve">к постановлению департамента </w:t>
            </w:r>
          </w:p>
          <w:p w:rsidR="007C1AB2" w:rsidRPr="00A274A9" w:rsidRDefault="007C1AB2" w:rsidP="00B175BB">
            <w:pPr>
              <w:pStyle w:val="ConsNormal"/>
              <w:widowControl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4A9">
              <w:rPr>
                <w:rFonts w:ascii="Times New Roman" w:hAnsi="Times New Roman"/>
                <w:sz w:val="28"/>
                <w:szCs w:val="28"/>
              </w:rPr>
              <w:t xml:space="preserve">государственного регулирования </w:t>
            </w:r>
          </w:p>
          <w:p w:rsidR="007C1AB2" w:rsidRPr="00A274A9" w:rsidRDefault="007C1AB2" w:rsidP="00B175BB">
            <w:pPr>
              <w:pStyle w:val="ConsNormal"/>
              <w:widowControl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4A9">
              <w:rPr>
                <w:rFonts w:ascii="Times New Roman" w:hAnsi="Times New Roman"/>
                <w:sz w:val="28"/>
                <w:szCs w:val="28"/>
              </w:rPr>
              <w:t>цен и тарифов Костромской области</w:t>
            </w:r>
          </w:p>
          <w:p w:rsidR="007C1AB2" w:rsidRPr="00A274A9" w:rsidRDefault="007C1AB2" w:rsidP="00B175BB">
            <w:pPr>
              <w:pStyle w:val="ConsNormal"/>
              <w:widowControl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4A9">
              <w:rPr>
                <w:rFonts w:ascii="Times New Roman" w:hAnsi="Times New Roman"/>
                <w:sz w:val="28"/>
                <w:szCs w:val="28"/>
              </w:rPr>
              <w:t>от «</w:t>
            </w:r>
            <w:r w:rsidR="00276E63">
              <w:rPr>
                <w:rFonts w:ascii="Times New Roman" w:hAnsi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="00276E63">
              <w:rPr>
                <w:rFonts w:ascii="Times New Roman" w:hAnsi="Times New Roman"/>
                <w:sz w:val="28"/>
                <w:szCs w:val="28"/>
              </w:rPr>
              <w:t>декабря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274A9">
              <w:rPr>
                <w:rFonts w:ascii="Times New Roman" w:hAnsi="Times New Roman"/>
                <w:sz w:val="28"/>
                <w:szCs w:val="28"/>
              </w:rPr>
              <w:t>2015 г. № 15/</w:t>
            </w:r>
            <w:r w:rsidR="00276E63">
              <w:rPr>
                <w:rFonts w:ascii="Times New Roman" w:hAnsi="Times New Roman"/>
                <w:sz w:val="28"/>
                <w:szCs w:val="28"/>
              </w:rPr>
              <w:t>549</w:t>
            </w:r>
            <w:r w:rsidRPr="00A274A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C1AB2" w:rsidRDefault="007C1AB2" w:rsidP="00B175BB">
            <w:pPr>
              <w:tabs>
                <w:tab w:val="left" w:pos="1897"/>
              </w:tabs>
              <w:jc w:val="center"/>
            </w:pPr>
          </w:p>
        </w:tc>
      </w:tr>
    </w:tbl>
    <w:p w:rsidR="00CA2A58" w:rsidRDefault="003F1CBE" w:rsidP="00CA2A58">
      <w:pPr>
        <w:jc w:val="center"/>
        <w:rPr>
          <w:szCs w:val="28"/>
        </w:rPr>
      </w:pPr>
      <w:hyperlink r:id="rId15" w:history="1">
        <w:r w:rsidR="00CA2A58" w:rsidRPr="00C65EB6">
          <w:rPr>
            <w:szCs w:val="28"/>
          </w:rPr>
          <w:t>Тарифы</w:t>
        </w:r>
      </w:hyperlink>
    </w:p>
    <w:p w:rsidR="00701A56" w:rsidRDefault="00CA2A58" w:rsidP="00CA2A58">
      <w:pPr>
        <w:jc w:val="center"/>
        <w:rPr>
          <w:szCs w:val="28"/>
        </w:rPr>
      </w:pPr>
      <w:r w:rsidRPr="00C65EB6">
        <w:rPr>
          <w:szCs w:val="28"/>
        </w:rPr>
        <w:t xml:space="preserve">на питьевую воду и водоотведение для ООО «Водоканалсервис» в городском округе город Шарья на 2016 - 2018 годы </w:t>
      </w:r>
    </w:p>
    <w:p w:rsidR="007C1AB2" w:rsidRDefault="00CA2A58" w:rsidP="00CA2A58">
      <w:pPr>
        <w:jc w:val="center"/>
        <w:rPr>
          <w:szCs w:val="28"/>
        </w:rPr>
      </w:pPr>
      <w:r w:rsidRPr="00C65EB6">
        <w:rPr>
          <w:szCs w:val="28"/>
        </w:rPr>
        <w:t>с календарной разбивкой</w:t>
      </w:r>
    </w:p>
    <w:p w:rsidR="00CA2A58" w:rsidRDefault="00CA2A58" w:rsidP="00CA2A58">
      <w:pPr>
        <w:jc w:val="center"/>
      </w:pPr>
    </w:p>
    <w:tbl>
      <w:tblPr>
        <w:tblW w:w="5084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56"/>
        <w:gridCol w:w="5077"/>
        <w:gridCol w:w="1715"/>
        <w:gridCol w:w="1611"/>
        <w:gridCol w:w="1541"/>
        <w:gridCol w:w="1547"/>
        <w:gridCol w:w="1541"/>
        <w:gridCol w:w="1541"/>
      </w:tblGrid>
      <w:tr w:rsidR="00B07305" w:rsidRPr="000D73CD" w:rsidTr="00CA2A58">
        <w:tc>
          <w:tcPr>
            <w:tcW w:w="2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7305" w:rsidRPr="000D73CD" w:rsidRDefault="00B07305" w:rsidP="00456D81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>
              <w:rPr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sz w:val="26"/>
                <w:szCs w:val="26"/>
              </w:rPr>
              <w:t>/</w:t>
            </w:r>
            <w:proofErr w:type="spellStart"/>
            <w:r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16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7305" w:rsidRPr="000D73CD" w:rsidRDefault="00B07305" w:rsidP="00B175BB">
            <w:pPr>
              <w:pStyle w:val="ConsPlusNormal"/>
              <w:jc w:val="center"/>
              <w:rPr>
                <w:sz w:val="26"/>
                <w:szCs w:val="26"/>
              </w:rPr>
            </w:pPr>
            <w:r w:rsidRPr="000D73CD">
              <w:rPr>
                <w:sz w:val="26"/>
                <w:szCs w:val="26"/>
              </w:rPr>
              <w:t>Категория потребителей</w:t>
            </w:r>
          </w:p>
        </w:tc>
        <w:tc>
          <w:tcPr>
            <w:tcW w:w="10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305" w:rsidRPr="00E752C9" w:rsidRDefault="00B07305" w:rsidP="00B175BB">
            <w:pPr>
              <w:pStyle w:val="ConsPlusNormal"/>
              <w:jc w:val="center"/>
              <w:rPr>
                <w:sz w:val="24"/>
                <w:szCs w:val="24"/>
              </w:rPr>
            </w:pPr>
            <w:r w:rsidRPr="00E752C9">
              <w:rPr>
                <w:sz w:val="24"/>
                <w:szCs w:val="24"/>
              </w:rPr>
              <w:t>2016 год</w:t>
            </w:r>
          </w:p>
        </w:tc>
        <w:tc>
          <w:tcPr>
            <w:tcW w:w="10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05" w:rsidRPr="00E752C9" w:rsidRDefault="00B07305" w:rsidP="00B175BB">
            <w:pPr>
              <w:pStyle w:val="ConsPlusNormal"/>
              <w:jc w:val="center"/>
              <w:rPr>
                <w:sz w:val="24"/>
                <w:szCs w:val="24"/>
              </w:rPr>
            </w:pPr>
            <w:r w:rsidRPr="00E752C9">
              <w:rPr>
                <w:sz w:val="24"/>
                <w:szCs w:val="24"/>
              </w:rPr>
              <w:t>2017 год</w:t>
            </w:r>
          </w:p>
        </w:tc>
        <w:tc>
          <w:tcPr>
            <w:tcW w:w="10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05" w:rsidRPr="00E752C9" w:rsidRDefault="00B07305" w:rsidP="00B175BB">
            <w:pPr>
              <w:pStyle w:val="ConsPlusNormal"/>
              <w:jc w:val="center"/>
              <w:rPr>
                <w:sz w:val="24"/>
                <w:szCs w:val="24"/>
              </w:rPr>
            </w:pPr>
            <w:r w:rsidRPr="00E752C9">
              <w:rPr>
                <w:sz w:val="24"/>
                <w:szCs w:val="24"/>
              </w:rPr>
              <w:t>2018 год</w:t>
            </w:r>
          </w:p>
        </w:tc>
      </w:tr>
      <w:tr w:rsidR="00B07305" w:rsidRPr="000D73CD" w:rsidTr="00CA2A58">
        <w:tc>
          <w:tcPr>
            <w:tcW w:w="2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05" w:rsidRPr="000D73CD" w:rsidRDefault="00B07305" w:rsidP="00B175BB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16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305" w:rsidRPr="000D73CD" w:rsidRDefault="00B07305" w:rsidP="00B175BB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305" w:rsidRPr="00E752C9" w:rsidRDefault="00B07305" w:rsidP="00B175BB">
            <w:pPr>
              <w:pStyle w:val="ConsPlusNormal"/>
              <w:jc w:val="center"/>
              <w:rPr>
                <w:sz w:val="24"/>
                <w:szCs w:val="24"/>
              </w:rPr>
            </w:pPr>
            <w:r w:rsidRPr="00E752C9">
              <w:rPr>
                <w:sz w:val="24"/>
                <w:szCs w:val="24"/>
              </w:rPr>
              <w:t>с 01.01.2016</w:t>
            </w:r>
          </w:p>
          <w:p w:rsidR="00B07305" w:rsidRPr="00E752C9" w:rsidRDefault="00B07305" w:rsidP="00B175BB">
            <w:pPr>
              <w:pStyle w:val="ConsPlusNormal"/>
              <w:jc w:val="center"/>
              <w:rPr>
                <w:sz w:val="24"/>
                <w:szCs w:val="24"/>
              </w:rPr>
            </w:pPr>
            <w:r w:rsidRPr="00E752C9">
              <w:rPr>
                <w:sz w:val="24"/>
                <w:szCs w:val="24"/>
              </w:rPr>
              <w:t>по 30.06.2016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305" w:rsidRPr="00E752C9" w:rsidRDefault="00B07305" w:rsidP="00B175BB">
            <w:pPr>
              <w:pStyle w:val="ConsPlusNormal"/>
              <w:ind w:left="79" w:hanging="79"/>
              <w:jc w:val="center"/>
              <w:rPr>
                <w:sz w:val="24"/>
                <w:szCs w:val="24"/>
              </w:rPr>
            </w:pPr>
            <w:r w:rsidRPr="00E752C9">
              <w:rPr>
                <w:sz w:val="24"/>
                <w:szCs w:val="24"/>
              </w:rPr>
              <w:t>с 01.07.2016</w:t>
            </w:r>
          </w:p>
          <w:p w:rsidR="00B07305" w:rsidRPr="00E752C9" w:rsidRDefault="00B07305" w:rsidP="00B175BB">
            <w:pPr>
              <w:pStyle w:val="ConsPlusNormal"/>
              <w:jc w:val="center"/>
              <w:rPr>
                <w:sz w:val="24"/>
                <w:szCs w:val="24"/>
              </w:rPr>
            </w:pPr>
            <w:r w:rsidRPr="00E752C9">
              <w:rPr>
                <w:sz w:val="24"/>
                <w:szCs w:val="24"/>
              </w:rPr>
              <w:t>по 31.12.2016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305" w:rsidRPr="00E752C9" w:rsidRDefault="00B07305" w:rsidP="00B175BB">
            <w:pPr>
              <w:pStyle w:val="ConsPlusNormal"/>
              <w:jc w:val="center"/>
              <w:rPr>
                <w:sz w:val="24"/>
                <w:szCs w:val="24"/>
              </w:rPr>
            </w:pPr>
            <w:r w:rsidRPr="00E752C9">
              <w:rPr>
                <w:sz w:val="24"/>
                <w:szCs w:val="24"/>
              </w:rPr>
              <w:t>с 01.01.2017</w:t>
            </w:r>
          </w:p>
          <w:p w:rsidR="00B07305" w:rsidRPr="00E752C9" w:rsidRDefault="00B07305" w:rsidP="00B175BB">
            <w:pPr>
              <w:pStyle w:val="ConsPlusNormal"/>
              <w:jc w:val="center"/>
              <w:rPr>
                <w:sz w:val="24"/>
                <w:szCs w:val="24"/>
              </w:rPr>
            </w:pPr>
            <w:r w:rsidRPr="00E752C9">
              <w:rPr>
                <w:sz w:val="24"/>
                <w:szCs w:val="24"/>
              </w:rPr>
              <w:t>по 30.06.2017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305" w:rsidRPr="00E752C9" w:rsidRDefault="00B07305" w:rsidP="00B175BB">
            <w:pPr>
              <w:pStyle w:val="ConsPlusNormal"/>
              <w:jc w:val="center"/>
              <w:rPr>
                <w:sz w:val="24"/>
                <w:szCs w:val="24"/>
              </w:rPr>
            </w:pPr>
            <w:r w:rsidRPr="00E752C9">
              <w:rPr>
                <w:sz w:val="24"/>
                <w:szCs w:val="24"/>
              </w:rPr>
              <w:t>с 01.07.2017</w:t>
            </w:r>
          </w:p>
          <w:p w:rsidR="00B07305" w:rsidRPr="00E752C9" w:rsidRDefault="00B07305" w:rsidP="00B175BB">
            <w:pPr>
              <w:pStyle w:val="ConsPlusNormal"/>
              <w:jc w:val="center"/>
              <w:rPr>
                <w:sz w:val="24"/>
                <w:szCs w:val="24"/>
              </w:rPr>
            </w:pPr>
            <w:r w:rsidRPr="00E752C9">
              <w:rPr>
                <w:sz w:val="24"/>
                <w:szCs w:val="24"/>
              </w:rPr>
              <w:t>по 31.12.2017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305" w:rsidRPr="00E752C9" w:rsidRDefault="00B07305" w:rsidP="00B175BB">
            <w:pPr>
              <w:pStyle w:val="ConsPlusNormal"/>
              <w:jc w:val="center"/>
              <w:rPr>
                <w:sz w:val="24"/>
                <w:szCs w:val="24"/>
              </w:rPr>
            </w:pPr>
            <w:r w:rsidRPr="00E752C9">
              <w:rPr>
                <w:sz w:val="24"/>
                <w:szCs w:val="24"/>
              </w:rPr>
              <w:t>с 01.01.2018</w:t>
            </w:r>
          </w:p>
          <w:p w:rsidR="00B07305" w:rsidRPr="00E752C9" w:rsidRDefault="00B07305" w:rsidP="00B175BB">
            <w:pPr>
              <w:pStyle w:val="ConsPlusNormal"/>
              <w:jc w:val="center"/>
              <w:rPr>
                <w:sz w:val="24"/>
                <w:szCs w:val="24"/>
              </w:rPr>
            </w:pPr>
            <w:r w:rsidRPr="00E752C9">
              <w:rPr>
                <w:sz w:val="24"/>
                <w:szCs w:val="24"/>
              </w:rPr>
              <w:t>по 30.06.2018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305" w:rsidRPr="00E752C9" w:rsidRDefault="00B07305" w:rsidP="00B175BB">
            <w:pPr>
              <w:pStyle w:val="ConsPlusNormal"/>
              <w:jc w:val="center"/>
              <w:rPr>
                <w:sz w:val="24"/>
                <w:szCs w:val="24"/>
              </w:rPr>
            </w:pPr>
            <w:r w:rsidRPr="00E752C9">
              <w:rPr>
                <w:sz w:val="24"/>
                <w:szCs w:val="24"/>
              </w:rPr>
              <w:t>с 01.07.2018</w:t>
            </w:r>
          </w:p>
          <w:p w:rsidR="00B07305" w:rsidRPr="00E752C9" w:rsidRDefault="00B07305" w:rsidP="00B175BB">
            <w:pPr>
              <w:pStyle w:val="ConsPlusNormal"/>
              <w:jc w:val="center"/>
              <w:rPr>
                <w:sz w:val="24"/>
                <w:szCs w:val="24"/>
              </w:rPr>
            </w:pPr>
            <w:r w:rsidRPr="00E752C9">
              <w:rPr>
                <w:sz w:val="24"/>
                <w:szCs w:val="24"/>
              </w:rPr>
              <w:t>по 31.12.2018</w:t>
            </w:r>
          </w:p>
        </w:tc>
      </w:tr>
      <w:tr w:rsidR="00E752C9" w:rsidRPr="000D73CD" w:rsidTr="00A0566B"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2C9" w:rsidRPr="000D73CD" w:rsidRDefault="00B07305" w:rsidP="00D461B6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478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2C9" w:rsidRPr="000D73CD" w:rsidRDefault="00682EED" w:rsidP="00682EED">
            <w:pPr>
              <w:pStyle w:val="ConsPlus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E752C9" w:rsidRPr="000D73CD">
              <w:rPr>
                <w:sz w:val="26"/>
                <w:szCs w:val="26"/>
              </w:rPr>
              <w:t>итьевая</w:t>
            </w:r>
            <w:r>
              <w:rPr>
                <w:sz w:val="26"/>
                <w:szCs w:val="26"/>
              </w:rPr>
              <w:t xml:space="preserve"> вода</w:t>
            </w:r>
            <w:r w:rsidR="00E752C9" w:rsidRPr="000D73CD">
              <w:rPr>
                <w:sz w:val="26"/>
                <w:szCs w:val="26"/>
              </w:rPr>
              <w:t xml:space="preserve"> (одноставочный тариф, руб./куб</w:t>
            </w:r>
            <w:proofErr w:type="gramStart"/>
            <w:r w:rsidR="00E752C9" w:rsidRPr="000D73CD">
              <w:rPr>
                <w:sz w:val="26"/>
                <w:szCs w:val="26"/>
              </w:rPr>
              <w:t>.м</w:t>
            </w:r>
            <w:proofErr w:type="gramEnd"/>
            <w:r w:rsidR="00E752C9" w:rsidRPr="000D73CD">
              <w:rPr>
                <w:sz w:val="26"/>
                <w:szCs w:val="26"/>
              </w:rPr>
              <w:t>)</w:t>
            </w:r>
          </w:p>
        </w:tc>
      </w:tr>
      <w:tr w:rsidR="00356AEC" w:rsidRPr="000D73CD" w:rsidTr="00EE48A1"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AEC" w:rsidRPr="000D73CD" w:rsidRDefault="00356AEC" w:rsidP="00D461B6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AEC" w:rsidRPr="000D73CD" w:rsidRDefault="00356AEC" w:rsidP="00B175BB">
            <w:pPr>
              <w:pStyle w:val="ConsPlusNormal"/>
              <w:rPr>
                <w:sz w:val="26"/>
                <w:szCs w:val="26"/>
              </w:rPr>
            </w:pPr>
            <w:r w:rsidRPr="000D73CD">
              <w:rPr>
                <w:sz w:val="26"/>
                <w:szCs w:val="26"/>
              </w:rPr>
              <w:t xml:space="preserve">Население 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AEC" w:rsidRPr="00C74602" w:rsidRDefault="00356AEC" w:rsidP="00B175BB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35,97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AEC" w:rsidRPr="00C74602" w:rsidRDefault="00356AEC" w:rsidP="00B175BB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37,59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AEC" w:rsidRPr="00C74602" w:rsidRDefault="00356AEC" w:rsidP="00CD535E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37,59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C" w:rsidRPr="00C74602" w:rsidRDefault="00356AEC" w:rsidP="00B175BB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39,48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C" w:rsidRPr="00C74602" w:rsidRDefault="00356AEC" w:rsidP="00CD535E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39,48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C" w:rsidRPr="00C74602" w:rsidRDefault="00356AEC" w:rsidP="00B175BB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41,32</w:t>
            </w:r>
          </w:p>
        </w:tc>
      </w:tr>
      <w:tr w:rsidR="00356AEC" w:rsidRPr="000D73CD" w:rsidTr="00C74602">
        <w:trPr>
          <w:trHeight w:val="380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AEC" w:rsidRPr="000D73CD" w:rsidRDefault="00356AEC" w:rsidP="00D461B6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1.2.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AEC" w:rsidRPr="000D73CD" w:rsidRDefault="00356AEC" w:rsidP="00B175BB">
            <w:pPr>
              <w:pStyle w:val="ConsPlusNormal"/>
              <w:rPr>
                <w:sz w:val="26"/>
                <w:szCs w:val="26"/>
              </w:rPr>
            </w:pPr>
            <w:r w:rsidRPr="000D73CD">
              <w:rPr>
                <w:sz w:val="26"/>
                <w:szCs w:val="26"/>
              </w:rPr>
              <w:t xml:space="preserve">Бюджетные и прочие потребители 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AEC" w:rsidRPr="00C74602" w:rsidRDefault="00356AEC" w:rsidP="00C74602">
            <w:pPr>
              <w:pStyle w:val="ConsPlusNormal"/>
              <w:jc w:val="center"/>
              <w:rPr>
                <w:sz w:val="26"/>
                <w:szCs w:val="26"/>
              </w:rPr>
            </w:pPr>
            <w:r w:rsidRPr="00C74602">
              <w:rPr>
                <w:sz w:val="26"/>
                <w:szCs w:val="26"/>
              </w:rPr>
              <w:t>30,48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AEC" w:rsidRPr="00C74602" w:rsidRDefault="00356AEC" w:rsidP="00C74602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31,86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AEC" w:rsidRPr="00C74602" w:rsidRDefault="00356AEC" w:rsidP="00CD535E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31,86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AEC" w:rsidRPr="00C74602" w:rsidRDefault="00356AEC" w:rsidP="00C74602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33,46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AEC" w:rsidRPr="00C74602" w:rsidRDefault="00356AEC" w:rsidP="00CD535E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33,46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AEC" w:rsidRPr="00C74602" w:rsidRDefault="00356AEC" w:rsidP="00C74602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35,02</w:t>
            </w:r>
          </w:p>
        </w:tc>
      </w:tr>
      <w:tr w:rsidR="00E752C9" w:rsidRPr="000D73CD" w:rsidTr="00A0566B"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2C9" w:rsidRPr="000D73CD" w:rsidRDefault="00B07305" w:rsidP="00D461B6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478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2C9" w:rsidRPr="000D73CD" w:rsidRDefault="00E752C9" w:rsidP="00B175BB">
            <w:pPr>
              <w:pStyle w:val="ConsPlusNormal"/>
              <w:rPr>
                <w:sz w:val="26"/>
                <w:szCs w:val="26"/>
              </w:rPr>
            </w:pPr>
            <w:r w:rsidRPr="000D73CD">
              <w:rPr>
                <w:sz w:val="26"/>
                <w:szCs w:val="26"/>
              </w:rPr>
              <w:t>Водоотведение (одноставочный тариф, руб./куб.м)</w:t>
            </w:r>
          </w:p>
        </w:tc>
      </w:tr>
      <w:tr w:rsidR="00CC0DC8" w:rsidRPr="000D73CD" w:rsidTr="00FB5819"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C8" w:rsidRPr="000D73CD" w:rsidRDefault="00CC0DC8" w:rsidP="00D461B6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C8" w:rsidRPr="000D73CD" w:rsidRDefault="00CC0DC8" w:rsidP="00B175BB">
            <w:pPr>
              <w:pStyle w:val="ConsPlusNormal"/>
              <w:rPr>
                <w:sz w:val="26"/>
                <w:szCs w:val="26"/>
              </w:rPr>
            </w:pPr>
            <w:r w:rsidRPr="000D73CD">
              <w:rPr>
                <w:sz w:val="26"/>
                <w:szCs w:val="26"/>
              </w:rPr>
              <w:t xml:space="preserve">Население 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C8" w:rsidRPr="00700DE6" w:rsidRDefault="00CC0DC8" w:rsidP="00B175BB">
            <w:pPr>
              <w:pStyle w:val="ConsPlusNormal"/>
              <w:jc w:val="center"/>
              <w:rPr>
                <w:sz w:val="26"/>
                <w:szCs w:val="26"/>
              </w:rPr>
            </w:pPr>
            <w:r w:rsidRPr="00700DE6">
              <w:rPr>
                <w:sz w:val="26"/>
                <w:szCs w:val="26"/>
              </w:rPr>
              <w:t>41,54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C8" w:rsidRPr="00700DE6" w:rsidRDefault="00CC0DC8" w:rsidP="00B175BB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43,60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C8" w:rsidRPr="00700DE6" w:rsidRDefault="00CC0DC8" w:rsidP="00CD535E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43,60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C8" w:rsidRPr="00700DE6" w:rsidRDefault="00CC0DC8" w:rsidP="00B175BB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45,69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C8" w:rsidRPr="00700DE6" w:rsidRDefault="00CC0DC8" w:rsidP="00CD535E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45,69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C8" w:rsidRPr="00700DE6" w:rsidRDefault="00CC0DC8" w:rsidP="00B175BB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46,66</w:t>
            </w:r>
          </w:p>
        </w:tc>
      </w:tr>
      <w:tr w:rsidR="00CC0DC8" w:rsidRPr="000D73CD" w:rsidTr="00C74602">
        <w:trPr>
          <w:trHeight w:val="505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C8" w:rsidRPr="000D73CD" w:rsidRDefault="00CC0DC8" w:rsidP="00D461B6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2.2.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C8" w:rsidRPr="000D73CD" w:rsidRDefault="00CC0DC8" w:rsidP="00B175BB">
            <w:pPr>
              <w:pStyle w:val="ConsPlusNormal"/>
              <w:rPr>
                <w:sz w:val="26"/>
                <w:szCs w:val="26"/>
              </w:rPr>
            </w:pPr>
            <w:r w:rsidRPr="000D73CD">
              <w:rPr>
                <w:sz w:val="26"/>
                <w:szCs w:val="26"/>
              </w:rPr>
              <w:t xml:space="preserve">Бюджетные и прочие потребители 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C8" w:rsidRPr="00C74602" w:rsidRDefault="00CC0DC8" w:rsidP="00C74602">
            <w:pPr>
              <w:pStyle w:val="ConsPlusNormal"/>
              <w:jc w:val="center"/>
              <w:rPr>
                <w:sz w:val="26"/>
                <w:szCs w:val="26"/>
              </w:rPr>
            </w:pPr>
            <w:r w:rsidRPr="00C74602">
              <w:rPr>
                <w:sz w:val="26"/>
                <w:szCs w:val="26"/>
              </w:rPr>
              <w:t>35,20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C8" w:rsidRPr="00C74602" w:rsidRDefault="00CC0DC8" w:rsidP="00C74602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36,95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C8" w:rsidRPr="00C74602" w:rsidRDefault="00CC0DC8" w:rsidP="00CD535E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36,95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C8" w:rsidRPr="00C74602" w:rsidRDefault="00CC0DC8" w:rsidP="00C74602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38,72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C8" w:rsidRPr="00C74602" w:rsidRDefault="00CC0DC8" w:rsidP="00CD535E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38,72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C8" w:rsidRPr="00C74602" w:rsidRDefault="00CC0DC8" w:rsidP="00C74602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40,39</w:t>
            </w:r>
          </w:p>
        </w:tc>
      </w:tr>
      <w:tr w:rsidR="00CA2A58" w:rsidRPr="000D73CD" w:rsidTr="00CA2A58">
        <w:trPr>
          <w:trHeight w:val="505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A58" w:rsidRDefault="00CA2A58" w:rsidP="00D461B6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478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A58" w:rsidRPr="00AF5603" w:rsidRDefault="00CA2A58" w:rsidP="00CA2A58">
            <w:pPr>
              <w:pStyle w:val="ConsPlusNormal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 xml:space="preserve">Техническая вода </w:t>
            </w:r>
            <w:r w:rsidRPr="000D73CD">
              <w:rPr>
                <w:sz w:val="26"/>
                <w:szCs w:val="26"/>
              </w:rPr>
              <w:t>(одноставочный тариф, руб./куб</w:t>
            </w:r>
            <w:proofErr w:type="gramStart"/>
            <w:r w:rsidRPr="000D73CD">
              <w:rPr>
                <w:sz w:val="26"/>
                <w:szCs w:val="26"/>
              </w:rPr>
              <w:t>.м</w:t>
            </w:r>
            <w:proofErr w:type="gramEnd"/>
            <w:r w:rsidRPr="000D73CD">
              <w:rPr>
                <w:sz w:val="26"/>
                <w:szCs w:val="26"/>
              </w:rPr>
              <w:t>)</w:t>
            </w:r>
          </w:p>
        </w:tc>
      </w:tr>
      <w:tr w:rsidR="00CA2A58" w:rsidRPr="000D73CD" w:rsidTr="00927EB3">
        <w:trPr>
          <w:trHeight w:val="505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A58" w:rsidRDefault="006079CE" w:rsidP="00D461B6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A58" w:rsidRPr="000D73CD" w:rsidRDefault="006079CE" w:rsidP="00B175BB">
            <w:pPr>
              <w:pStyle w:val="ConsPlusNormal"/>
              <w:rPr>
                <w:sz w:val="26"/>
                <w:szCs w:val="26"/>
              </w:rPr>
            </w:pPr>
            <w:r w:rsidRPr="000D73CD">
              <w:rPr>
                <w:sz w:val="26"/>
                <w:szCs w:val="26"/>
              </w:rPr>
              <w:t>Бюджетные и прочие потребители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A58" w:rsidRPr="00927EB3" w:rsidRDefault="00C74602" w:rsidP="00927EB3">
            <w:pPr>
              <w:pStyle w:val="ConsPlusNormal"/>
              <w:jc w:val="center"/>
              <w:rPr>
                <w:sz w:val="26"/>
                <w:szCs w:val="26"/>
              </w:rPr>
            </w:pPr>
            <w:r w:rsidRPr="00927EB3">
              <w:rPr>
                <w:sz w:val="26"/>
                <w:szCs w:val="26"/>
              </w:rPr>
              <w:t>9,49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A58" w:rsidRPr="00927EB3" w:rsidRDefault="00C74602" w:rsidP="00927EB3">
            <w:pPr>
              <w:pStyle w:val="ConsPlusNormal"/>
              <w:jc w:val="center"/>
              <w:rPr>
                <w:sz w:val="26"/>
                <w:szCs w:val="26"/>
              </w:rPr>
            </w:pPr>
            <w:r w:rsidRPr="00927EB3">
              <w:rPr>
                <w:sz w:val="26"/>
                <w:szCs w:val="26"/>
              </w:rPr>
              <w:t>9,89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A58" w:rsidRPr="00927EB3" w:rsidRDefault="00C74602" w:rsidP="00927EB3">
            <w:pPr>
              <w:pStyle w:val="ConsPlusNormal"/>
              <w:jc w:val="center"/>
              <w:rPr>
                <w:sz w:val="26"/>
                <w:szCs w:val="26"/>
              </w:rPr>
            </w:pPr>
            <w:r w:rsidRPr="00927EB3">
              <w:rPr>
                <w:sz w:val="26"/>
                <w:szCs w:val="26"/>
              </w:rPr>
              <w:t>9,89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A58" w:rsidRPr="00927EB3" w:rsidRDefault="00935464" w:rsidP="00927EB3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10,41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A58" w:rsidRPr="00927EB3" w:rsidRDefault="00935464" w:rsidP="00927EB3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10,41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EB3" w:rsidRPr="00927EB3" w:rsidRDefault="00935464" w:rsidP="00927EB3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11,00</w:t>
            </w:r>
          </w:p>
        </w:tc>
      </w:tr>
    </w:tbl>
    <w:p w:rsidR="00D461B6" w:rsidRDefault="00D461B6" w:rsidP="007C1AB2">
      <w:pPr>
        <w:jc w:val="both"/>
      </w:pPr>
    </w:p>
    <w:tbl>
      <w:tblPr>
        <w:tblW w:w="0" w:type="auto"/>
        <w:tblLook w:val="04A0"/>
      </w:tblPr>
      <w:tblGrid>
        <w:gridCol w:w="8330"/>
        <w:gridCol w:w="888"/>
        <w:gridCol w:w="5387"/>
      </w:tblGrid>
      <w:tr w:rsidR="007C1AB2" w:rsidTr="00B175BB">
        <w:tc>
          <w:tcPr>
            <w:tcW w:w="8330" w:type="dxa"/>
          </w:tcPr>
          <w:p w:rsidR="007C1AB2" w:rsidRDefault="007C1AB2" w:rsidP="00B175BB">
            <w:pPr>
              <w:tabs>
                <w:tab w:val="left" w:pos="1897"/>
              </w:tabs>
            </w:pPr>
          </w:p>
        </w:tc>
        <w:tc>
          <w:tcPr>
            <w:tcW w:w="888" w:type="dxa"/>
          </w:tcPr>
          <w:p w:rsidR="007C1AB2" w:rsidRDefault="007C1AB2" w:rsidP="00B175BB">
            <w:pPr>
              <w:tabs>
                <w:tab w:val="left" w:pos="1897"/>
              </w:tabs>
            </w:pPr>
          </w:p>
        </w:tc>
        <w:tc>
          <w:tcPr>
            <w:tcW w:w="5387" w:type="dxa"/>
          </w:tcPr>
          <w:p w:rsidR="00935464" w:rsidRDefault="00935464" w:rsidP="00B175BB">
            <w:pPr>
              <w:pStyle w:val="ConsNormal"/>
              <w:widowControl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7C1AB2" w:rsidRPr="00A274A9" w:rsidRDefault="007C1AB2" w:rsidP="00B175BB">
            <w:pPr>
              <w:pStyle w:val="ConsNormal"/>
              <w:widowControl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4A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Приложение №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7C1AB2" w:rsidRPr="00A274A9" w:rsidRDefault="007C1AB2" w:rsidP="00B175BB">
            <w:pPr>
              <w:pStyle w:val="ConsNormal"/>
              <w:widowControl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4A9">
              <w:rPr>
                <w:rFonts w:ascii="Times New Roman" w:hAnsi="Times New Roman"/>
                <w:sz w:val="28"/>
                <w:szCs w:val="28"/>
              </w:rPr>
              <w:t xml:space="preserve">к постановлению департамента </w:t>
            </w:r>
          </w:p>
          <w:p w:rsidR="007C1AB2" w:rsidRPr="00A274A9" w:rsidRDefault="007C1AB2" w:rsidP="00B175BB">
            <w:pPr>
              <w:pStyle w:val="ConsNormal"/>
              <w:widowControl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4A9">
              <w:rPr>
                <w:rFonts w:ascii="Times New Roman" w:hAnsi="Times New Roman"/>
                <w:sz w:val="28"/>
                <w:szCs w:val="28"/>
              </w:rPr>
              <w:t xml:space="preserve">государственного регулирования </w:t>
            </w:r>
          </w:p>
          <w:p w:rsidR="007C1AB2" w:rsidRPr="00A274A9" w:rsidRDefault="007C1AB2" w:rsidP="00B175BB">
            <w:pPr>
              <w:pStyle w:val="ConsNormal"/>
              <w:widowControl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4A9">
              <w:rPr>
                <w:rFonts w:ascii="Times New Roman" w:hAnsi="Times New Roman"/>
                <w:sz w:val="28"/>
                <w:szCs w:val="28"/>
              </w:rPr>
              <w:t>цен и тарифов Костромской области</w:t>
            </w:r>
          </w:p>
          <w:p w:rsidR="007C1AB2" w:rsidRPr="00A274A9" w:rsidRDefault="00276E63" w:rsidP="00B175BB">
            <w:pPr>
              <w:pStyle w:val="ConsNormal"/>
              <w:widowControl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4A9">
              <w:rPr>
                <w:rFonts w:ascii="Times New Roman" w:hAnsi="Times New Roman"/>
                <w:sz w:val="28"/>
                <w:szCs w:val="28"/>
              </w:rPr>
              <w:t>от 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18» декабря </w:t>
            </w:r>
            <w:r w:rsidRPr="00A274A9">
              <w:rPr>
                <w:rFonts w:ascii="Times New Roman" w:hAnsi="Times New Roman"/>
                <w:sz w:val="28"/>
                <w:szCs w:val="28"/>
              </w:rPr>
              <w:t>2015 г. № 15/</w:t>
            </w:r>
            <w:r>
              <w:rPr>
                <w:rFonts w:ascii="Times New Roman" w:hAnsi="Times New Roman"/>
                <w:sz w:val="28"/>
                <w:szCs w:val="28"/>
              </w:rPr>
              <w:t>549</w:t>
            </w:r>
            <w:r w:rsidR="007C1AB2" w:rsidRPr="00A274A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C1AB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C1AB2" w:rsidRDefault="007C1AB2" w:rsidP="00B175BB">
            <w:pPr>
              <w:tabs>
                <w:tab w:val="left" w:pos="1897"/>
              </w:tabs>
              <w:jc w:val="center"/>
            </w:pPr>
          </w:p>
        </w:tc>
      </w:tr>
    </w:tbl>
    <w:p w:rsidR="007C1AB2" w:rsidRDefault="007C1AB2" w:rsidP="007C1AB2">
      <w:pPr>
        <w:jc w:val="center"/>
      </w:pPr>
      <w:r>
        <w:lastRenderedPageBreak/>
        <w:t>Долгосрочные параметры регулирования тарифов</w:t>
      </w:r>
    </w:p>
    <w:p w:rsidR="007C1AB2" w:rsidRDefault="007C1AB2" w:rsidP="007C1AB2">
      <w:pPr>
        <w:jc w:val="center"/>
      </w:pPr>
      <w:r>
        <w:t xml:space="preserve">на питьевую воду и водоотведение для </w:t>
      </w:r>
      <w:r w:rsidR="00F64C97">
        <w:t>ООО «Водоканалсервис»</w:t>
      </w:r>
      <w:r w:rsidR="00AF5603">
        <w:t xml:space="preserve"> </w:t>
      </w:r>
      <w:r w:rsidR="00F64C97">
        <w:t>В городском округе город Шарья</w:t>
      </w:r>
      <w:r w:rsidR="00AF5603" w:rsidRPr="00C330E6">
        <w:t xml:space="preserve"> </w:t>
      </w:r>
      <w:r w:rsidRPr="00C330E6">
        <w:t>на 201</w:t>
      </w:r>
      <w:r>
        <w:t>6 - 2018</w:t>
      </w:r>
      <w:r w:rsidRPr="00C330E6">
        <w:t xml:space="preserve"> год</w:t>
      </w:r>
      <w:r>
        <w:t>ы</w:t>
      </w:r>
    </w:p>
    <w:p w:rsidR="007C1AB2" w:rsidRDefault="007C1AB2" w:rsidP="007C1AB2">
      <w:pPr>
        <w:jc w:val="center"/>
      </w:pPr>
    </w:p>
    <w:tbl>
      <w:tblPr>
        <w:tblW w:w="1474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35"/>
        <w:gridCol w:w="1843"/>
        <w:gridCol w:w="1984"/>
        <w:gridCol w:w="1985"/>
        <w:gridCol w:w="1701"/>
        <w:gridCol w:w="1985"/>
        <w:gridCol w:w="2409"/>
      </w:tblGrid>
      <w:tr w:rsidR="007C1AB2" w:rsidRPr="000D73CD" w:rsidTr="00B175BB">
        <w:trPr>
          <w:trHeight w:val="765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1AB2" w:rsidRPr="000D73CD" w:rsidRDefault="007C1AB2" w:rsidP="00B175BB">
            <w:pPr>
              <w:pStyle w:val="ConsPlusNormal"/>
              <w:jc w:val="center"/>
              <w:rPr>
                <w:sz w:val="26"/>
                <w:szCs w:val="26"/>
              </w:rPr>
            </w:pPr>
            <w:r w:rsidRPr="000D73CD">
              <w:rPr>
                <w:sz w:val="26"/>
                <w:szCs w:val="26"/>
              </w:rPr>
              <w:t>Вид тарифа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1AB2" w:rsidRPr="000D73CD" w:rsidRDefault="007C1AB2" w:rsidP="00B175BB">
            <w:pPr>
              <w:pStyle w:val="ConsPlusNormal"/>
              <w:jc w:val="center"/>
              <w:rPr>
                <w:sz w:val="26"/>
                <w:szCs w:val="26"/>
              </w:rPr>
            </w:pPr>
            <w:r w:rsidRPr="000D73CD">
              <w:rPr>
                <w:sz w:val="26"/>
                <w:szCs w:val="26"/>
              </w:rPr>
              <w:t xml:space="preserve">Период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1AB2" w:rsidRDefault="007C1AB2" w:rsidP="00B175BB">
            <w:pPr>
              <w:pStyle w:val="ConsPlusNormal"/>
              <w:jc w:val="center"/>
              <w:rPr>
                <w:sz w:val="26"/>
                <w:szCs w:val="26"/>
              </w:rPr>
            </w:pPr>
            <w:r w:rsidRPr="000D73CD">
              <w:rPr>
                <w:sz w:val="26"/>
                <w:szCs w:val="26"/>
              </w:rPr>
              <w:t>Базовый уровень операционных расходов</w:t>
            </w:r>
          </w:p>
          <w:p w:rsidR="001A705D" w:rsidRPr="000D73CD" w:rsidRDefault="001A705D" w:rsidP="00B175BB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(в годовых затратах)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1AB2" w:rsidRPr="000D73CD" w:rsidRDefault="007C1AB2" w:rsidP="00B175BB">
            <w:pPr>
              <w:pStyle w:val="ConsPlusNormal"/>
              <w:jc w:val="center"/>
              <w:rPr>
                <w:sz w:val="26"/>
                <w:szCs w:val="26"/>
              </w:rPr>
            </w:pPr>
            <w:r w:rsidRPr="000D73CD">
              <w:rPr>
                <w:sz w:val="26"/>
                <w:szCs w:val="26"/>
              </w:rPr>
              <w:t>Индекс эффективности операционных расходов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1AB2" w:rsidRPr="000D73CD" w:rsidRDefault="007C1AB2" w:rsidP="00B175BB">
            <w:pPr>
              <w:pStyle w:val="ConsPlusNormal"/>
              <w:jc w:val="center"/>
              <w:rPr>
                <w:sz w:val="26"/>
                <w:szCs w:val="26"/>
              </w:rPr>
            </w:pPr>
            <w:r w:rsidRPr="000D73CD">
              <w:rPr>
                <w:sz w:val="26"/>
                <w:szCs w:val="26"/>
              </w:rPr>
              <w:t>Нормативный уровень прибыли</w:t>
            </w:r>
            <w:r w:rsidR="00842345">
              <w:rPr>
                <w:sz w:val="26"/>
                <w:szCs w:val="26"/>
              </w:rPr>
              <w:t>*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B2" w:rsidRPr="000D73CD" w:rsidRDefault="007C1AB2" w:rsidP="00B175BB">
            <w:pPr>
              <w:pStyle w:val="ConsPlusNormal"/>
              <w:jc w:val="center"/>
              <w:rPr>
                <w:sz w:val="26"/>
                <w:szCs w:val="26"/>
              </w:rPr>
            </w:pPr>
            <w:r w:rsidRPr="000D73CD">
              <w:rPr>
                <w:sz w:val="26"/>
                <w:szCs w:val="26"/>
              </w:rPr>
              <w:t>Показатели энергосбережения и энергетической эффективности</w:t>
            </w:r>
          </w:p>
        </w:tc>
      </w:tr>
      <w:tr w:rsidR="007C1AB2" w:rsidRPr="000D73CD" w:rsidTr="00B175BB">
        <w:trPr>
          <w:trHeight w:val="611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1AB2" w:rsidRPr="000D73CD" w:rsidRDefault="007C1AB2" w:rsidP="00B175BB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1AB2" w:rsidRPr="000D73CD" w:rsidRDefault="007C1AB2" w:rsidP="00B175BB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B2" w:rsidRPr="000D73CD" w:rsidRDefault="007C1AB2" w:rsidP="00B175BB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B2" w:rsidRPr="000D73CD" w:rsidRDefault="007C1AB2" w:rsidP="00B175BB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B2" w:rsidRPr="000D73CD" w:rsidRDefault="007C1AB2" w:rsidP="00B175BB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B2" w:rsidRPr="000D73CD" w:rsidRDefault="007C1AB2" w:rsidP="00B175BB">
            <w:pPr>
              <w:pStyle w:val="ConsPlusNormal"/>
              <w:jc w:val="center"/>
              <w:rPr>
                <w:sz w:val="26"/>
                <w:szCs w:val="26"/>
              </w:rPr>
            </w:pPr>
            <w:r w:rsidRPr="000D73CD">
              <w:rPr>
                <w:sz w:val="26"/>
                <w:szCs w:val="26"/>
              </w:rPr>
              <w:t>Уровень потерь воды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B2" w:rsidRPr="000D73CD" w:rsidRDefault="007C1AB2" w:rsidP="00B175BB">
            <w:pPr>
              <w:pStyle w:val="ConsPlusNormal"/>
              <w:jc w:val="center"/>
              <w:rPr>
                <w:sz w:val="26"/>
                <w:szCs w:val="26"/>
              </w:rPr>
            </w:pPr>
            <w:r w:rsidRPr="000D73CD">
              <w:rPr>
                <w:sz w:val="26"/>
                <w:szCs w:val="26"/>
              </w:rPr>
              <w:t>Удельный расход электрической энергии</w:t>
            </w:r>
          </w:p>
        </w:tc>
      </w:tr>
      <w:tr w:rsidR="007C1AB2" w:rsidRPr="000D73CD" w:rsidTr="00B175BB"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B2" w:rsidRPr="000D73CD" w:rsidRDefault="007C1AB2" w:rsidP="00B175BB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B2" w:rsidRPr="000D73CD" w:rsidRDefault="007C1AB2" w:rsidP="00B175BB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B2" w:rsidRPr="000D73CD" w:rsidRDefault="007C1AB2" w:rsidP="00B175BB">
            <w:pPr>
              <w:pStyle w:val="ConsPlusNormal"/>
              <w:jc w:val="center"/>
              <w:rPr>
                <w:sz w:val="26"/>
                <w:szCs w:val="26"/>
              </w:rPr>
            </w:pPr>
            <w:r w:rsidRPr="000D73CD">
              <w:rPr>
                <w:sz w:val="26"/>
                <w:szCs w:val="26"/>
              </w:rPr>
              <w:t>тыс</w:t>
            </w:r>
            <w:proofErr w:type="gramStart"/>
            <w:r w:rsidRPr="000D73CD">
              <w:rPr>
                <w:sz w:val="26"/>
                <w:szCs w:val="26"/>
              </w:rPr>
              <w:t>.р</w:t>
            </w:r>
            <w:proofErr w:type="gramEnd"/>
            <w:r w:rsidRPr="000D73CD">
              <w:rPr>
                <w:sz w:val="26"/>
                <w:szCs w:val="26"/>
              </w:rPr>
              <w:t>уб.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B2" w:rsidRPr="000D73CD" w:rsidRDefault="007C1AB2" w:rsidP="00B175BB">
            <w:pPr>
              <w:pStyle w:val="ConsPlusNormal"/>
              <w:jc w:val="center"/>
              <w:rPr>
                <w:sz w:val="26"/>
                <w:szCs w:val="26"/>
              </w:rPr>
            </w:pPr>
            <w:r w:rsidRPr="000D73CD">
              <w:rPr>
                <w:sz w:val="26"/>
                <w:szCs w:val="26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B2" w:rsidRPr="000D73CD" w:rsidRDefault="007C1AB2" w:rsidP="00B175BB">
            <w:pPr>
              <w:pStyle w:val="ConsPlusNormal"/>
              <w:jc w:val="center"/>
              <w:rPr>
                <w:sz w:val="26"/>
                <w:szCs w:val="26"/>
              </w:rPr>
            </w:pPr>
            <w:r w:rsidRPr="000D73CD">
              <w:rPr>
                <w:sz w:val="26"/>
                <w:szCs w:val="26"/>
              </w:rPr>
              <w:t>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B2" w:rsidRPr="000D73CD" w:rsidRDefault="007C1AB2" w:rsidP="00B175BB">
            <w:pPr>
              <w:pStyle w:val="ConsPlusNormal"/>
              <w:jc w:val="center"/>
              <w:rPr>
                <w:sz w:val="26"/>
                <w:szCs w:val="26"/>
              </w:rPr>
            </w:pPr>
            <w:r w:rsidRPr="000D73CD">
              <w:rPr>
                <w:sz w:val="26"/>
                <w:szCs w:val="26"/>
              </w:rPr>
              <w:t>%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B2" w:rsidRPr="000D73CD" w:rsidRDefault="007C1AB2" w:rsidP="00B175BB">
            <w:pPr>
              <w:pStyle w:val="ConsPlusNormal"/>
              <w:jc w:val="center"/>
              <w:rPr>
                <w:sz w:val="26"/>
                <w:szCs w:val="26"/>
              </w:rPr>
            </w:pPr>
            <w:r w:rsidRPr="000D73CD">
              <w:rPr>
                <w:sz w:val="26"/>
                <w:szCs w:val="26"/>
              </w:rPr>
              <w:t>кВт*ч/куб</w:t>
            </w:r>
            <w:proofErr w:type="gramStart"/>
            <w:r w:rsidRPr="000D73CD">
              <w:rPr>
                <w:sz w:val="26"/>
                <w:szCs w:val="26"/>
              </w:rPr>
              <w:t>.м</w:t>
            </w:r>
            <w:proofErr w:type="gramEnd"/>
          </w:p>
        </w:tc>
      </w:tr>
      <w:tr w:rsidR="007C1AB2" w:rsidRPr="000D73CD" w:rsidTr="00B175BB"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1AB2" w:rsidRPr="000D73CD" w:rsidRDefault="00682EED" w:rsidP="00B175BB">
            <w:pPr>
              <w:pStyle w:val="ConsPlus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7C1AB2" w:rsidRPr="000D73CD">
              <w:rPr>
                <w:sz w:val="26"/>
                <w:szCs w:val="26"/>
              </w:rPr>
              <w:t xml:space="preserve">итьевая </w:t>
            </w:r>
            <w:r>
              <w:rPr>
                <w:sz w:val="26"/>
                <w:szCs w:val="26"/>
              </w:rPr>
              <w:t>вода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B2" w:rsidRPr="000D73CD" w:rsidRDefault="007C1AB2" w:rsidP="00B175BB">
            <w:pPr>
              <w:pStyle w:val="ConsPlusNormal"/>
              <w:jc w:val="center"/>
              <w:rPr>
                <w:sz w:val="26"/>
                <w:szCs w:val="26"/>
              </w:rPr>
            </w:pPr>
            <w:r w:rsidRPr="000D73CD">
              <w:rPr>
                <w:sz w:val="26"/>
                <w:szCs w:val="26"/>
              </w:rPr>
              <w:t>2016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B2" w:rsidRPr="00616D68" w:rsidRDefault="00842345" w:rsidP="00B175BB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23190,42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B2" w:rsidRPr="00616D68" w:rsidRDefault="007C1AB2" w:rsidP="00B175BB">
            <w:pPr>
              <w:pStyle w:val="ConsPlusNormal"/>
              <w:jc w:val="center"/>
              <w:rPr>
                <w:sz w:val="26"/>
                <w:szCs w:val="26"/>
              </w:rPr>
            </w:pPr>
            <w:r w:rsidRPr="00616D68">
              <w:rPr>
                <w:sz w:val="26"/>
                <w:szCs w:val="26"/>
              </w:rPr>
              <w:t>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B2" w:rsidRPr="00616D68" w:rsidRDefault="002E2995" w:rsidP="002E2995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не более </w:t>
            </w:r>
            <w:r w:rsidR="00842345">
              <w:rPr>
                <w:sz w:val="26"/>
                <w:szCs w:val="26"/>
              </w:rPr>
              <w:t xml:space="preserve">7%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B2" w:rsidRPr="00616D68" w:rsidRDefault="00DC2061" w:rsidP="00B175BB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7C1AB2" w:rsidRPr="00616D68">
              <w:rPr>
                <w:sz w:val="26"/>
                <w:szCs w:val="26"/>
              </w:rPr>
              <w:t>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B2" w:rsidRDefault="00DF0CD8" w:rsidP="00B175BB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0,29 (ВН)</w:t>
            </w:r>
          </w:p>
          <w:p w:rsidR="00DF0CD8" w:rsidRDefault="00DF0CD8" w:rsidP="00B175BB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1,56 (НН)</w:t>
            </w:r>
          </w:p>
          <w:p w:rsidR="00DF0CD8" w:rsidRDefault="00DF0CD8" w:rsidP="00B175BB">
            <w:pPr>
              <w:pStyle w:val="ConsPlusNormal"/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 xml:space="preserve">0,26 (СН-2 </w:t>
            </w:r>
            <w:proofErr w:type="gramEnd"/>
          </w:p>
          <w:p w:rsidR="00DF0CD8" w:rsidRDefault="00DF0CD8" w:rsidP="00B175BB">
            <w:pPr>
              <w:pStyle w:val="ConsPlusNormal"/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3-й подъем)</w:t>
            </w:r>
            <w:proofErr w:type="gramEnd"/>
          </w:p>
          <w:p w:rsidR="00DF0CD8" w:rsidRPr="00616D68" w:rsidRDefault="00DF0CD8" w:rsidP="00441BD7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0,85 (</w:t>
            </w:r>
            <w:r w:rsidR="00441BD7">
              <w:rPr>
                <w:sz w:val="26"/>
                <w:szCs w:val="26"/>
              </w:rPr>
              <w:t>СН</w:t>
            </w:r>
            <w:r>
              <w:rPr>
                <w:sz w:val="26"/>
                <w:szCs w:val="26"/>
              </w:rPr>
              <w:t>-2 очистка питьевой воды)</w:t>
            </w:r>
          </w:p>
        </w:tc>
      </w:tr>
      <w:tr w:rsidR="00DC2061" w:rsidRPr="000D73CD" w:rsidTr="00B175BB"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2061" w:rsidRPr="000D73CD" w:rsidRDefault="00DC2061" w:rsidP="00B175BB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061" w:rsidRPr="000D73CD" w:rsidRDefault="00DC2061" w:rsidP="00B175BB">
            <w:pPr>
              <w:pStyle w:val="ConsPlusNormal"/>
              <w:jc w:val="center"/>
              <w:rPr>
                <w:sz w:val="26"/>
                <w:szCs w:val="26"/>
              </w:rPr>
            </w:pPr>
            <w:r w:rsidRPr="000D73CD">
              <w:rPr>
                <w:sz w:val="26"/>
                <w:szCs w:val="26"/>
              </w:rPr>
              <w:t xml:space="preserve">2017 год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61" w:rsidRPr="00616D68" w:rsidRDefault="00DC2061" w:rsidP="00B175BB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61" w:rsidRPr="00616D68" w:rsidRDefault="00DC2061" w:rsidP="00B175BB">
            <w:pPr>
              <w:pStyle w:val="ConsPlusNormal"/>
              <w:jc w:val="center"/>
              <w:rPr>
                <w:sz w:val="26"/>
                <w:szCs w:val="26"/>
              </w:rPr>
            </w:pPr>
            <w:r w:rsidRPr="00616D68">
              <w:rPr>
                <w:sz w:val="26"/>
                <w:szCs w:val="26"/>
              </w:rPr>
              <w:t>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61" w:rsidRPr="00616D68" w:rsidRDefault="002E2995" w:rsidP="00B175BB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более 7%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61" w:rsidRDefault="00DC2061" w:rsidP="00DC2061">
            <w:pPr>
              <w:jc w:val="center"/>
            </w:pPr>
            <w:r w:rsidRPr="00287A9E">
              <w:rPr>
                <w:sz w:val="26"/>
                <w:szCs w:val="26"/>
              </w:rPr>
              <w:t>20,00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D8" w:rsidRDefault="00DF0CD8" w:rsidP="00DF0CD8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0,29 (ВН)</w:t>
            </w:r>
          </w:p>
          <w:p w:rsidR="00DF0CD8" w:rsidRDefault="00DF0CD8" w:rsidP="00DF0CD8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1,56 (НН)</w:t>
            </w:r>
          </w:p>
          <w:p w:rsidR="00DF0CD8" w:rsidRDefault="00DF0CD8" w:rsidP="00DF0CD8">
            <w:pPr>
              <w:pStyle w:val="ConsPlusNormal"/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 xml:space="preserve">0,26 (СН-2 </w:t>
            </w:r>
            <w:proofErr w:type="gramEnd"/>
          </w:p>
          <w:p w:rsidR="00DF0CD8" w:rsidRDefault="00DF0CD8" w:rsidP="00DF0CD8">
            <w:pPr>
              <w:pStyle w:val="ConsPlusNormal"/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3-й подъем)</w:t>
            </w:r>
            <w:proofErr w:type="gramEnd"/>
          </w:p>
          <w:p w:rsidR="00DC2061" w:rsidRPr="00616D68" w:rsidRDefault="00DF0CD8" w:rsidP="00441BD7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0,85 (</w:t>
            </w:r>
            <w:r w:rsidR="00441BD7">
              <w:rPr>
                <w:sz w:val="26"/>
                <w:szCs w:val="26"/>
              </w:rPr>
              <w:t>СН</w:t>
            </w:r>
            <w:r>
              <w:rPr>
                <w:sz w:val="26"/>
                <w:szCs w:val="26"/>
              </w:rPr>
              <w:t>-2 очистка питьевой воды)</w:t>
            </w:r>
          </w:p>
        </w:tc>
      </w:tr>
      <w:tr w:rsidR="00DC2061" w:rsidRPr="000D73CD" w:rsidTr="00B175BB"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061" w:rsidRPr="000D73CD" w:rsidRDefault="00DC2061" w:rsidP="00B175BB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061" w:rsidRPr="000D73CD" w:rsidRDefault="00DC2061" w:rsidP="00B175BB">
            <w:pPr>
              <w:pStyle w:val="ConsPlusNormal"/>
              <w:jc w:val="center"/>
              <w:rPr>
                <w:sz w:val="26"/>
                <w:szCs w:val="26"/>
              </w:rPr>
            </w:pPr>
            <w:r w:rsidRPr="000D73CD">
              <w:rPr>
                <w:sz w:val="26"/>
                <w:szCs w:val="26"/>
              </w:rPr>
              <w:t>2018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61" w:rsidRPr="00616D68" w:rsidRDefault="00DC2061" w:rsidP="00B175BB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61" w:rsidRPr="00616D68" w:rsidRDefault="00DC2061" w:rsidP="00B175BB">
            <w:pPr>
              <w:pStyle w:val="ConsPlusNormal"/>
              <w:jc w:val="center"/>
              <w:rPr>
                <w:sz w:val="26"/>
                <w:szCs w:val="26"/>
              </w:rPr>
            </w:pPr>
            <w:r w:rsidRPr="00616D68">
              <w:rPr>
                <w:sz w:val="26"/>
                <w:szCs w:val="26"/>
              </w:rPr>
              <w:t>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61" w:rsidRPr="00616D68" w:rsidRDefault="002E2995" w:rsidP="00B175BB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более 7%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61" w:rsidRDefault="00DC2061" w:rsidP="00DC2061">
            <w:pPr>
              <w:jc w:val="center"/>
            </w:pPr>
            <w:r w:rsidRPr="00287A9E">
              <w:rPr>
                <w:sz w:val="26"/>
                <w:szCs w:val="26"/>
              </w:rPr>
              <w:t>20,00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D8" w:rsidRDefault="00DF0CD8" w:rsidP="00DF0CD8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0,29 (ВН)</w:t>
            </w:r>
          </w:p>
          <w:p w:rsidR="00DF0CD8" w:rsidRDefault="00DF0CD8" w:rsidP="00DF0CD8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1,56 (НН)</w:t>
            </w:r>
          </w:p>
          <w:p w:rsidR="00DF0CD8" w:rsidRDefault="00DF0CD8" w:rsidP="00DF0CD8">
            <w:pPr>
              <w:pStyle w:val="ConsPlusNormal"/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 xml:space="preserve">0,26 (СН-2 </w:t>
            </w:r>
            <w:proofErr w:type="gramEnd"/>
          </w:p>
          <w:p w:rsidR="00DF0CD8" w:rsidRDefault="00DF0CD8" w:rsidP="00DF0CD8">
            <w:pPr>
              <w:pStyle w:val="ConsPlusNormal"/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3-й подъем)</w:t>
            </w:r>
            <w:proofErr w:type="gramEnd"/>
          </w:p>
          <w:p w:rsidR="00DC2061" w:rsidRPr="00616D68" w:rsidRDefault="00DF0CD8" w:rsidP="00441BD7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0,85 (</w:t>
            </w:r>
            <w:r w:rsidR="00441BD7">
              <w:rPr>
                <w:sz w:val="26"/>
                <w:szCs w:val="26"/>
              </w:rPr>
              <w:t>СН</w:t>
            </w:r>
            <w:r>
              <w:rPr>
                <w:sz w:val="26"/>
                <w:szCs w:val="26"/>
              </w:rPr>
              <w:t>-2 очистка питьевой воды)</w:t>
            </w:r>
          </w:p>
        </w:tc>
      </w:tr>
      <w:tr w:rsidR="00106869" w:rsidRPr="000D73CD" w:rsidTr="00B175BB"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6869" w:rsidRPr="000D73CD" w:rsidRDefault="00106869" w:rsidP="00B175BB">
            <w:pPr>
              <w:pStyle w:val="ConsPlus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Водоотведение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69" w:rsidRPr="000D73CD" w:rsidRDefault="00106869" w:rsidP="00B175BB">
            <w:pPr>
              <w:pStyle w:val="ConsPlusNormal"/>
              <w:jc w:val="center"/>
              <w:rPr>
                <w:sz w:val="26"/>
                <w:szCs w:val="26"/>
              </w:rPr>
            </w:pPr>
            <w:r w:rsidRPr="000D73CD">
              <w:rPr>
                <w:sz w:val="26"/>
                <w:szCs w:val="26"/>
              </w:rPr>
              <w:t>2016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69" w:rsidRPr="00616D68" w:rsidRDefault="00106869" w:rsidP="00B175BB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41692,40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69" w:rsidRPr="00616D68" w:rsidRDefault="00106869" w:rsidP="00B175BB">
            <w:pPr>
              <w:pStyle w:val="ConsPlusNormal"/>
              <w:jc w:val="center"/>
              <w:rPr>
                <w:sz w:val="26"/>
                <w:szCs w:val="26"/>
              </w:rPr>
            </w:pPr>
            <w:r w:rsidRPr="00616D68">
              <w:rPr>
                <w:sz w:val="26"/>
                <w:szCs w:val="26"/>
              </w:rPr>
              <w:t>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69" w:rsidRDefault="00106869">
            <w:r w:rsidRPr="00F31019">
              <w:rPr>
                <w:sz w:val="26"/>
                <w:szCs w:val="26"/>
              </w:rPr>
              <w:t>не более 7%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69" w:rsidRPr="00616D68" w:rsidRDefault="00106869" w:rsidP="00B175BB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69" w:rsidRDefault="00C4018C" w:rsidP="00B175BB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0,68 (НН)</w:t>
            </w:r>
          </w:p>
          <w:p w:rsidR="00C4018C" w:rsidRDefault="00C4018C" w:rsidP="00B175BB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0,31 (СН-2)</w:t>
            </w:r>
          </w:p>
          <w:p w:rsidR="00C4018C" w:rsidRPr="00616D68" w:rsidRDefault="00C4018C" w:rsidP="00B175BB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0,50 (ВН)</w:t>
            </w:r>
          </w:p>
        </w:tc>
      </w:tr>
      <w:tr w:rsidR="00106869" w:rsidRPr="000D73CD" w:rsidTr="00B175BB"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6869" w:rsidRPr="000D73CD" w:rsidRDefault="00106869" w:rsidP="00B175BB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69" w:rsidRPr="000D73CD" w:rsidRDefault="00106869" w:rsidP="00B175BB">
            <w:pPr>
              <w:pStyle w:val="ConsPlusNormal"/>
              <w:jc w:val="center"/>
              <w:rPr>
                <w:sz w:val="26"/>
                <w:szCs w:val="26"/>
              </w:rPr>
            </w:pPr>
            <w:r w:rsidRPr="000D73CD">
              <w:rPr>
                <w:sz w:val="26"/>
                <w:szCs w:val="26"/>
              </w:rPr>
              <w:t xml:space="preserve">2017 год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69" w:rsidRPr="00616D68" w:rsidRDefault="00106869" w:rsidP="00B175BB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69" w:rsidRPr="00616D68" w:rsidRDefault="00106869" w:rsidP="00B175BB">
            <w:pPr>
              <w:pStyle w:val="ConsPlusNormal"/>
              <w:jc w:val="center"/>
              <w:rPr>
                <w:sz w:val="26"/>
                <w:szCs w:val="26"/>
              </w:rPr>
            </w:pPr>
            <w:r w:rsidRPr="00616D68">
              <w:rPr>
                <w:sz w:val="26"/>
                <w:szCs w:val="26"/>
              </w:rPr>
              <w:t>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69" w:rsidRDefault="00106869">
            <w:r w:rsidRPr="00F31019">
              <w:rPr>
                <w:sz w:val="26"/>
                <w:szCs w:val="26"/>
              </w:rPr>
              <w:t>не более 7%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69" w:rsidRPr="00616D68" w:rsidRDefault="00106869" w:rsidP="00B175BB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8C" w:rsidRDefault="00C4018C" w:rsidP="00C4018C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0,68 (НН)</w:t>
            </w:r>
          </w:p>
          <w:p w:rsidR="00C4018C" w:rsidRDefault="00C4018C" w:rsidP="00C4018C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0,31 (СН-2)</w:t>
            </w:r>
          </w:p>
          <w:p w:rsidR="00106869" w:rsidRPr="00616D68" w:rsidRDefault="00C4018C" w:rsidP="00C4018C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0,50 (ВН)</w:t>
            </w:r>
          </w:p>
        </w:tc>
      </w:tr>
      <w:tr w:rsidR="00106869" w:rsidRPr="000D73CD" w:rsidTr="00B175BB"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69" w:rsidRPr="000D73CD" w:rsidRDefault="00106869" w:rsidP="00B175BB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69" w:rsidRPr="000D73CD" w:rsidRDefault="00106869" w:rsidP="00B175BB">
            <w:pPr>
              <w:pStyle w:val="ConsPlusNormal"/>
              <w:jc w:val="center"/>
              <w:rPr>
                <w:sz w:val="26"/>
                <w:szCs w:val="26"/>
              </w:rPr>
            </w:pPr>
            <w:r w:rsidRPr="000D73CD">
              <w:rPr>
                <w:sz w:val="26"/>
                <w:szCs w:val="26"/>
              </w:rPr>
              <w:t>2018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69" w:rsidRPr="00616D68" w:rsidRDefault="00106869" w:rsidP="00B175BB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69" w:rsidRPr="00616D68" w:rsidRDefault="00106869" w:rsidP="00B175BB">
            <w:pPr>
              <w:pStyle w:val="ConsPlusNormal"/>
              <w:jc w:val="center"/>
              <w:rPr>
                <w:sz w:val="26"/>
                <w:szCs w:val="26"/>
              </w:rPr>
            </w:pPr>
            <w:r w:rsidRPr="00616D68">
              <w:rPr>
                <w:sz w:val="26"/>
                <w:szCs w:val="26"/>
              </w:rPr>
              <w:t>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69" w:rsidRDefault="00106869">
            <w:r w:rsidRPr="00F31019">
              <w:rPr>
                <w:sz w:val="26"/>
                <w:szCs w:val="26"/>
              </w:rPr>
              <w:t>не более 7%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69" w:rsidRPr="00616D68" w:rsidRDefault="00106869" w:rsidP="00B175BB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8C" w:rsidRDefault="00C4018C" w:rsidP="00C4018C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0,68 (НН)</w:t>
            </w:r>
          </w:p>
          <w:p w:rsidR="00C4018C" w:rsidRDefault="00C4018C" w:rsidP="00C4018C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0,31 (СН-2)</w:t>
            </w:r>
          </w:p>
          <w:p w:rsidR="00106869" w:rsidRPr="00616D68" w:rsidRDefault="00C4018C" w:rsidP="00C4018C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0,50 (ВН)</w:t>
            </w:r>
          </w:p>
        </w:tc>
      </w:tr>
      <w:tr w:rsidR="008A50F1" w:rsidRPr="000D73CD" w:rsidTr="00616D68"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50F1" w:rsidRPr="000D73CD" w:rsidRDefault="008A50F1" w:rsidP="00616D68">
            <w:pPr>
              <w:pStyle w:val="ConsPlus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Техническая вода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0F1" w:rsidRPr="000D73CD" w:rsidRDefault="008A50F1" w:rsidP="0050208A">
            <w:pPr>
              <w:pStyle w:val="ConsPlusNormal"/>
              <w:jc w:val="center"/>
              <w:rPr>
                <w:sz w:val="26"/>
                <w:szCs w:val="26"/>
              </w:rPr>
            </w:pPr>
            <w:r w:rsidRPr="000D73CD">
              <w:rPr>
                <w:sz w:val="26"/>
                <w:szCs w:val="26"/>
              </w:rPr>
              <w:t>2016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F1" w:rsidRPr="00616D68" w:rsidRDefault="008A50F1" w:rsidP="00B175BB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5064,44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F1" w:rsidRPr="00616D68" w:rsidRDefault="008A50F1" w:rsidP="0050208A">
            <w:pPr>
              <w:pStyle w:val="ConsPlusNormal"/>
              <w:jc w:val="center"/>
              <w:rPr>
                <w:sz w:val="26"/>
                <w:szCs w:val="26"/>
              </w:rPr>
            </w:pPr>
            <w:r w:rsidRPr="00616D68">
              <w:rPr>
                <w:sz w:val="26"/>
                <w:szCs w:val="26"/>
              </w:rPr>
              <w:t>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F1" w:rsidRDefault="008A50F1">
            <w:r w:rsidRPr="00B8441B">
              <w:rPr>
                <w:sz w:val="26"/>
                <w:szCs w:val="26"/>
              </w:rPr>
              <w:t>не более 7%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F1" w:rsidRPr="00616D68" w:rsidRDefault="008A50F1" w:rsidP="0050208A">
            <w:pPr>
              <w:pStyle w:val="ConsPlusNormal"/>
              <w:jc w:val="center"/>
              <w:rPr>
                <w:sz w:val="26"/>
                <w:szCs w:val="26"/>
              </w:rPr>
            </w:pPr>
            <w:r w:rsidRPr="00616D68">
              <w:rPr>
                <w:sz w:val="26"/>
                <w:szCs w:val="26"/>
              </w:rPr>
              <w:t>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F1" w:rsidRPr="00616D68" w:rsidRDefault="008A50F1" w:rsidP="008A50F1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0,29 (ВН)</w:t>
            </w:r>
          </w:p>
        </w:tc>
      </w:tr>
      <w:tr w:rsidR="008A50F1" w:rsidRPr="000D73CD" w:rsidTr="00616D68"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50F1" w:rsidRPr="000D73CD" w:rsidRDefault="008A50F1" w:rsidP="00616D68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0F1" w:rsidRPr="000D73CD" w:rsidRDefault="008A50F1" w:rsidP="0050208A">
            <w:pPr>
              <w:pStyle w:val="ConsPlusNormal"/>
              <w:jc w:val="center"/>
              <w:rPr>
                <w:sz w:val="26"/>
                <w:szCs w:val="26"/>
              </w:rPr>
            </w:pPr>
            <w:r w:rsidRPr="000D73CD">
              <w:rPr>
                <w:sz w:val="26"/>
                <w:szCs w:val="26"/>
              </w:rPr>
              <w:t xml:space="preserve">2017 год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F1" w:rsidRDefault="008A50F1" w:rsidP="00DC2061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F1" w:rsidRPr="00616D68" w:rsidRDefault="008A50F1" w:rsidP="0050208A">
            <w:pPr>
              <w:pStyle w:val="ConsPlusNormal"/>
              <w:jc w:val="center"/>
              <w:rPr>
                <w:sz w:val="26"/>
                <w:szCs w:val="26"/>
              </w:rPr>
            </w:pPr>
            <w:r w:rsidRPr="00616D68">
              <w:rPr>
                <w:sz w:val="26"/>
                <w:szCs w:val="26"/>
              </w:rPr>
              <w:t>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F1" w:rsidRDefault="008A50F1">
            <w:r w:rsidRPr="00B8441B">
              <w:rPr>
                <w:sz w:val="26"/>
                <w:szCs w:val="26"/>
              </w:rPr>
              <w:t>не более 7%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F1" w:rsidRPr="00616D68" w:rsidRDefault="008A50F1" w:rsidP="0050208A">
            <w:pPr>
              <w:pStyle w:val="ConsPlusNormal"/>
              <w:jc w:val="center"/>
              <w:rPr>
                <w:sz w:val="26"/>
                <w:szCs w:val="26"/>
              </w:rPr>
            </w:pPr>
            <w:r w:rsidRPr="00616D68">
              <w:rPr>
                <w:sz w:val="26"/>
                <w:szCs w:val="26"/>
              </w:rPr>
              <w:t>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F1" w:rsidRPr="00616D68" w:rsidRDefault="008A50F1" w:rsidP="008A50F1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0,29 (ВН)</w:t>
            </w:r>
          </w:p>
        </w:tc>
      </w:tr>
      <w:tr w:rsidR="008A50F1" w:rsidRPr="000D73CD" w:rsidTr="00616D68"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0F1" w:rsidRPr="000D73CD" w:rsidRDefault="008A50F1" w:rsidP="00616D68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0F1" w:rsidRPr="000D73CD" w:rsidRDefault="008A50F1" w:rsidP="0050208A">
            <w:pPr>
              <w:pStyle w:val="ConsPlusNormal"/>
              <w:jc w:val="center"/>
              <w:rPr>
                <w:sz w:val="26"/>
                <w:szCs w:val="26"/>
              </w:rPr>
            </w:pPr>
            <w:r w:rsidRPr="000D73CD">
              <w:rPr>
                <w:sz w:val="26"/>
                <w:szCs w:val="26"/>
              </w:rPr>
              <w:t>2018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F1" w:rsidRDefault="008A50F1" w:rsidP="00DC2061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F1" w:rsidRPr="00616D68" w:rsidRDefault="008A50F1" w:rsidP="0050208A">
            <w:pPr>
              <w:pStyle w:val="ConsPlusNormal"/>
              <w:jc w:val="center"/>
              <w:rPr>
                <w:sz w:val="26"/>
                <w:szCs w:val="26"/>
              </w:rPr>
            </w:pPr>
            <w:r w:rsidRPr="00616D68">
              <w:rPr>
                <w:sz w:val="26"/>
                <w:szCs w:val="26"/>
              </w:rPr>
              <w:t>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F1" w:rsidRDefault="008A50F1">
            <w:r w:rsidRPr="00B8441B">
              <w:rPr>
                <w:sz w:val="26"/>
                <w:szCs w:val="26"/>
              </w:rPr>
              <w:t>не более 7%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F1" w:rsidRPr="00616D68" w:rsidRDefault="008A50F1" w:rsidP="0050208A">
            <w:pPr>
              <w:pStyle w:val="ConsPlusNormal"/>
              <w:jc w:val="center"/>
              <w:rPr>
                <w:sz w:val="26"/>
                <w:szCs w:val="26"/>
              </w:rPr>
            </w:pPr>
            <w:r w:rsidRPr="00616D68">
              <w:rPr>
                <w:sz w:val="26"/>
                <w:szCs w:val="26"/>
              </w:rPr>
              <w:t>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F1" w:rsidRPr="00616D68" w:rsidRDefault="008A50F1" w:rsidP="008A50F1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0,29 (ВН)</w:t>
            </w:r>
          </w:p>
        </w:tc>
      </w:tr>
    </w:tbl>
    <w:p w:rsidR="00F94987" w:rsidRDefault="00842345" w:rsidP="00842345">
      <w:pPr>
        <w:pStyle w:val="aa"/>
        <w:jc w:val="both"/>
      </w:pPr>
      <w:r>
        <w:t>*нормативный уровень прибыли в соответствии с требованиями п. 31 Методических указаний по расчету регулируемых тарифов в сфере водоснабжения и водоотведения, утвержденных Приказом Федеральной службы по тарифам от 27.12.2013 г. № 1746-э «Об утверждении методических указаний по расчету регулируемых тарифов в сфере водоснабжения и водоотведения»</w:t>
      </w:r>
    </w:p>
    <w:sectPr w:rsidR="00F94987" w:rsidSect="00616D68">
      <w:pgSz w:w="16838" w:h="11906" w:orient="landscape"/>
      <w:pgMar w:top="1276" w:right="1134" w:bottom="426" w:left="85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6426" w:rsidRDefault="00C36426" w:rsidP="0088278A">
      <w:r>
        <w:separator/>
      </w:r>
    </w:p>
  </w:endnote>
  <w:endnote w:type="continuationSeparator" w:id="1">
    <w:p w:rsidR="00C36426" w:rsidRDefault="00C36426" w:rsidP="008827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6426" w:rsidRDefault="00C36426" w:rsidP="0088278A">
      <w:r>
        <w:separator/>
      </w:r>
    </w:p>
  </w:footnote>
  <w:footnote w:type="continuationSeparator" w:id="1">
    <w:p w:rsidR="00C36426" w:rsidRDefault="00C36426" w:rsidP="008827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AC7" w:rsidRDefault="003F1CBE" w:rsidP="00A20A6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94987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B6AC7" w:rsidRDefault="00276E63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AC7" w:rsidRDefault="00276E63" w:rsidP="00A20A60">
    <w:pPr>
      <w:pStyle w:val="a5"/>
      <w:framePr w:wrap="around" w:vAnchor="text" w:hAnchor="margin" w:xAlign="center" w:y="1"/>
      <w:rPr>
        <w:rStyle w:val="a7"/>
      </w:rPr>
    </w:pPr>
  </w:p>
  <w:p w:rsidR="007B6AC7" w:rsidRDefault="00276E6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215AB6"/>
    <w:multiLevelType w:val="hybridMultilevel"/>
    <w:tmpl w:val="93884B08"/>
    <w:lvl w:ilvl="0" w:tplc="DBCA4F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AC82028"/>
    <w:multiLevelType w:val="hybridMultilevel"/>
    <w:tmpl w:val="B73AA1C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B08F4"/>
    <w:rsid w:val="000108AA"/>
    <w:rsid w:val="00030166"/>
    <w:rsid w:val="000343C6"/>
    <w:rsid w:val="000707BB"/>
    <w:rsid w:val="000C4C24"/>
    <w:rsid w:val="000F2AC0"/>
    <w:rsid w:val="00106869"/>
    <w:rsid w:val="0017190E"/>
    <w:rsid w:val="001808BB"/>
    <w:rsid w:val="001A35AC"/>
    <w:rsid w:val="001A6838"/>
    <w:rsid w:val="001A705D"/>
    <w:rsid w:val="001E427E"/>
    <w:rsid w:val="001F5BC2"/>
    <w:rsid w:val="001F5BD6"/>
    <w:rsid w:val="00256CA5"/>
    <w:rsid w:val="00276E63"/>
    <w:rsid w:val="0029370A"/>
    <w:rsid w:val="002C30A8"/>
    <w:rsid w:val="002E2995"/>
    <w:rsid w:val="003111CB"/>
    <w:rsid w:val="003147BB"/>
    <w:rsid w:val="00356AEC"/>
    <w:rsid w:val="00357088"/>
    <w:rsid w:val="003620F4"/>
    <w:rsid w:val="003917B5"/>
    <w:rsid w:val="003C0DE3"/>
    <w:rsid w:val="003F1CBE"/>
    <w:rsid w:val="004128CB"/>
    <w:rsid w:val="0041719E"/>
    <w:rsid w:val="00441BD7"/>
    <w:rsid w:val="00441D0E"/>
    <w:rsid w:val="00456D81"/>
    <w:rsid w:val="005C6C21"/>
    <w:rsid w:val="005D4271"/>
    <w:rsid w:val="006079CE"/>
    <w:rsid w:val="00616D68"/>
    <w:rsid w:val="00682EED"/>
    <w:rsid w:val="00700DE6"/>
    <w:rsid w:val="00701A56"/>
    <w:rsid w:val="00710455"/>
    <w:rsid w:val="00736A4B"/>
    <w:rsid w:val="007A7E4E"/>
    <w:rsid w:val="007C1AB2"/>
    <w:rsid w:val="00800674"/>
    <w:rsid w:val="00842345"/>
    <w:rsid w:val="0088278A"/>
    <w:rsid w:val="00883AAC"/>
    <w:rsid w:val="008A50F1"/>
    <w:rsid w:val="008D61D0"/>
    <w:rsid w:val="008E193F"/>
    <w:rsid w:val="00900249"/>
    <w:rsid w:val="00927EB3"/>
    <w:rsid w:val="00935464"/>
    <w:rsid w:val="009511D3"/>
    <w:rsid w:val="00964A87"/>
    <w:rsid w:val="009A5B8B"/>
    <w:rsid w:val="00A0566B"/>
    <w:rsid w:val="00A05C94"/>
    <w:rsid w:val="00A312DF"/>
    <w:rsid w:val="00A4127E"/>
    <w:rsid w:val="00A4231D"/>
    <w:rsid w:val="00AC5E6E"/>
    <w:rsid w:val="00AF5603"/>
    <w:rsid w:val="00B07305"/>
    <w:rsid w:val="00B67E91"/>
    <w:rsid w:val="00C36426"/>
    <w:rsid w:val="00C4018C"/>
    <w:rsid w:val="00C65EB6"/>
    <w:rsid w:val="00C74602"/>
    <w:rsid w:val="00C87079"/>
    <w:rsid w:val="00CA2A58"/>
    <w:rsid w:val="00CB08F4"/>
    <w:rsid w:val="00CC0DC8"/>
    <w:rsid w:val="00D04F8A"/>
    <w:rsid w:val="00D461B6"/>
    <w:rsid w:val="00D51C2F"/>
    <w:rsid w:val="00D80469"/>
    <w:rsid w:val="00D8132A"/>
    <w:rsid w:val="00D831C9"/>
    <w:rsid w:val="00DB20AB"/>
    <w:rsid w:val="00DC2061"/>
    <w:rsid w:val="00DF0CD8"/>
    <w:rsid w:val="00DF14FB"/>
    <w:rsid w:val="00E10426"/>
    <w:rsid w:val="00E40B93"/>
    <w:rsid w:val="00E752C9"/>
    <w:rsid w:val="00F64C97"/>
    <w:rsid w:val="00F94987"/>
    <w:rsid w:val="00FB3D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8F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B08F4"/>
    <w:pPr>
      <w:keepNext/>
      <w:widowControl w:val="0"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B08F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CB08F4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CB08F4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Normal">
    <w:name w:val="ConsNormal"/>
    <w:rsid w:val="00CB08F4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5">
    <w:name w:val="header"/>
    <w:basedOn w:val="a"/>
    <w:link w:val="a6"/>
    <w:rsid w:val="00CB08F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CB08F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page number"/>
    <w:basedOn w:val="a0"/>
    <w:rsid w:val="00CB08F4"/>
  </w:style>
  <w:style w:type="paragraph" w:customStyle="1" w:styleId="ConsPlusNormal">
    <w:name w:val="ConsPlusNormal"/>
    <w:rsid w:val="00CB08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CB08F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B08F4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8423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9943D45B3B96CDA889357F6DFF37967027023321B8DB6DBE96F39D7C8BCDCB6w6R9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594311FE477D94D9E8DC1F119EE14909D66F4A828E10D25DF1ABCA10AE953FABEB8BF502946CB57D15B90XCD8M" TargetMode="External"/><Relationship Id="rId10" Type="http://schemas.openxmlformats.org/officeDocument/2006/relationships/hyperlink" Target="consultantplus://offline/ref=79943D45B3B96CDA889357F6DFF37967027023321B8DB6DBE96F39D7C8BCDCB6w6R9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594311FE477D94D9E8DC1F119EE14909D66F4A828E10D25DF1ABCA10AE953FABEB8BF502946CB57D15B90XCD8M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287DC3-8030-411C-9CDE-A9B7B169F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5</Pages>
  <Words>908</Words>
  <Characters>5181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ГРЦ и Т </Company>
  <LinksUpToDate>false</LinksUpToDate>
  <CharactersWithSpaces>6077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Мониторинг</cp:lastModifiedBy>
  <cp:revision>61</cp:revision>
  <cp:lastPrinted>2015-10-13T13:10:00Z</cp:lastPrinted>
  <dcterms:created xsi:type="dcterms:W3CDTF">2015-08-24T08:40:00Z</dcterms:created>
  <dcterms:modified xsi:type="dcterms:W3CDTF">2015-12-23T14:56:00Z</dcterms:modified>
</cp:coreProperties>
</file>